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261E5" w14:textId="77777777" w:rsidR="003C402F" w:rsidRPr="00AD7E28" w:rsidRDefault="00E039A1" w:rsidP="00854164">
      <w:pPr>
        <w:jc w:val="both"/>
        <w:rPr>
          <w:b/>
        </w:rPr>
      </w:pPr>
      <w:r>
        <w:rPr>
          <w:noProof/>
        </w:rPr>
        <w:drawing>
          <wp:anchor distT="0" distB="0" distL="114300" distR="114300" simplePos="0" relativeHeight="251657728" behindDoc="0" locked="0" layoutInCell="1" allowOverlap="1" wp14:anchorId="5E14E200" wp14:editId="622F0A04">
            <wp:simplePos x="0" y="0"/>
            <wp:positionH relativeFrom="column">
              <wp:posOffset>-348615</wp:posOffset>
            </wp:positionH>
            <wp:positionV relativeFrom="paragraph">
              <wp:posOffset>47625</wp:posOffset>
            </wp:positionV>
            <wp:extent cx="2320925" cy="556895"/>
            <wp:effectExtent l="0" t="0" r="0" b="0"/>
            <wp:wrapSquare wrapText="bothSides"/>
            <wp:docPr id="3" name="Picture 3" descr="AP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64">
        <w:rPr>
          <w:b/>
        </w:rPr>
        <w:tab/>
      </w:r>
      <w:r w:rsidR="00854164">
        <w:rPr>
          <w:b/>
        </w:rPr>
        <w:tab/>
      </w:r>
      <w:r w:rsidR="00854164">
        <w:rPr>
          <w:b/>
        </w:rPr>
        <w:tab/>
      </w:r>
      <w:r w:rsidR="00C71335">
        <w:rPr>
          <w:b/>
        </w:rPr>
        <w:tab/>
      </w:r>
      <w:r w:rsidR="003C402F" w:rsidRPr="00AD7E28">
        <w:rPr>
          <w:b/>
        </w:rPr>
        <w:t>Rochester Finger Lakes Chapter 107</w:t>
      </w:r>
    </w:p>
    <w:p w14:paraId="744294AF" w14:textId="77777777" w:rsidR="003C402F" w:rsidRPr="00AD7E28" w:rsidRDefault="003C402F" w:rsidP="00C71335">
      <w:pPr>
        <w:ind w:firstLine="720"/>
        <w:rPr>
          <w:b/>
        </w:rPr>
      </w:pPr>
      <w:r w:rsidRPr="00AD7E28">
        <w:rPr>
          <w:b/>
        </w:rPr>
        <w:t xml:space="preserve">Association for Professionals in </w:t>
      </w:r>
      <w:r w:rsidR="00A86010" w:rsidRPr="00AD7E28">
        <w:rPr>
          <w:b/>
        </w:rPr>
        <w:t>I</w:t>
      </w:r>
      <w:r w:rsidRPr="00AD7E28">
        <w:rPr>
          <w:b/>
        </w:rPr>
        <w:t>nfection Control and Epidemiology, Inc</w:t>
      </w:r>
    </w:p>
    <w:p w14:paraId="394EFF93" w14:textId="77777777" w:rsidR="003C402F" w:rsidRPr="00AD7E28" w:rsidRDefault="003C402F" w:rsidP="00854164">
      <w:pPr>
        <w:rPr>
          <w:b/>
        </w:rPr>
      </w:pPr>
    </w:p>
    <w:p w14:paraId="26AF89F0" w14:textId="77777777" w:rsidR="00E440E8" w:rsidRPr="00AD7E28" w:rsidRDefault="008C336E" w:rsidP="00205121">
      <w:pPr>
        <w:ind w:left="2160" w:firstLine="720"/>
        <w:jc w:val="center"/>
        <w:rPr>
          <w:b/>
        </w:rPr>
      </w:pPr>
      <w:r w:rsidRPr="00AD7E28">
        <w:rPr>
          <w:b/>
        </w:rPr>
        <w:t>General</w:t>
      </w:r>
      <w:r w:rsidR="003C402F" w:rsidRPr="00AD7E28">
        <w:rPr>
          <w:b/>
        </w:rPr>
        <w:t xml:space="preserve"> Meeting Minutes</w:t>
      </w:r>
    </w:p>
    <w:p w14:paraId="374B865E" w14:textId="55AF47E7" w:rsidR="00C11EB3" w:rsidRPr="00AD7E28" w:rsidRDefault="00EF0422" w:rsidP="00AD7E28">
      <w:pPr>
        <w:spacing w:after="120"/>
        <w:ind w:left="2880" w:firstLine="720"/>
        <w:jc w:val="center"/>
        <w:rPr>
          <w:b/>
          <w:sz w:val="23"/>
          <w:szCs w:val="23"/>
        </w:rPr>
      </w:pPr>
      <w:r>
        <w:rPr>
          <w:b/>
        </w:rPr>
        <w:t>March 18</w:t>
      </w:r>
      <w:r w:rsidRPr="00EF0422">
        <w:rPr>
          <w:b/>
          <w:vertAlign w:val="superscript"/>
        </w:rPr>
        <w:t>th</w:t>
      </w:r>
      <w:r w:rsidR="0063769E">
        <w:rPr>
          <w:b/>
        </w:rPr>
        <w:t>, 2025</w:t>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E440E8" w:rsidRPr="004750B3" w14:paraId="18AD1039" w14:textId="77777777" w:rsidTr="009640DC">
        <w:trPr>
          <w:trHeight w:val="647"/>
        </w:trPr>
        <w:tc>
          <w:tcPr>
            <w:tcW w:w="13950" w:type="dxa"/>
            <w:shd w:val="clear" w:color="auto" w:fill="auto"/>
          </w:tcPr>
          <w:p w14:paraId="0909789B" w14:textId="77777777" w:rsidR="0063769E" w:rsidRPr="004750B3" w:rsidRDefault="00E440E8" w:rsidP="00110CA7">
            <w:pPr>
              <w:rPr>
                <w:rFonts w:ascii="Calibri" w:hAnsi="Calibri" w:cs="Calibri"/>
                <w:b/>
                <w:sz w:val="22"/>
                <w:szCs w:val="22"/>
              </w:rPr>
            </w:pPr>
            <w:r w:rsidRPr="004750B3">
              <w:rPr>
                <w:rFonts w:ascii="Calibri" w:hAnsi="Calibri" w:cs="Calibri"/>
                <w:b/>
                <w:sz w:val="22"/>
                <w:szCs w:val="22"/>
              </w:rPr>
              <w:t>Present</w:t>
            </w:r>
            <w:r w:rsidR="00110CA7">
              <w:rPr>
                <w:rFonts w:ascii="Calibri" w:hAnsi="Calibri" w:cs="Calibri"/>
                <w:sz w:val="22"/>
                <w:szCs w:val="22"/>
              </w:rPr>
              <w:t>:</w:t>
            </w:r>
            <w:r w:rsidR="00017FEE">
              <w:rPr>
                <w:rFonts w:ascii="Calibri" w:hAnsi="Calibri" w:cs="Calibri"/>
                <w:sz w:val="22"/>
                <w:szCs w:val="22"/>
              </w:rPr>
              <w:t xml:space="preserve"> </w:t>
            </w:r>
          </w:p>
          <w:tbl>
            <w:tblPr>
              <w:tblW w:w="13455" w:type="dxa"/>
              <w:tblLook w:val="04A0" w:firstRow="1" w:lastRow="0" w:firstColumn="1" w:lastColumn="0" w:noHBand="0" w:noVBand="1"/>
            </w:tblPr>
            <w:tblGrid>
              <w:gridCol w:w="2745"/>
              <w:gridCol w:w="331"/>
              <w:gridCol w:w="2909"/>
              <w:gridCol w:w="4230"/>
              <w:gridCol w:w="3240"/>
            </w:tblGrid>
            <w:tr w:rsidR="00C933A8" w:rsidRPr="00C933A8" w14:paraId="4C2260CC" w14:textId="77777777" w:rsidTr="00B16701">
              <w:trPr>
                <w:trHeight w:val="300"/>
              </w:trPr>
              <w:tc>
                <w:tcPr>
                  <w:tcW w:w="2745" w:type="dxa"/>
                  <w:tcBorders>
                    <w:top w:val="nil"/>
                    <w:left w:val="nil"/>
                    <w:bottom w:val="nil"/>
                    <w:right w:val="nil"/>
                  </w:tcBorders>
                  <w:shd w:val="clear" w:color="auto" w:fill="auto"/>
                  <w:noWrap/>
                  <w:vAlign w:val="bottom"/>
                  <w:hideMark/>
                </w:tcPr>
                <w:p w14:paraId="33745927"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Baiocchi, Paige</w:t>
                  </w:r>
                </w:p>
              </w:tc>
              <w:tc>
                <w:tcPr>
                  <w:tcW w:w="3240" w:type="dxa"/>
                  <w:gridSpan w:val="2"/>
                  <w:tcBorders>
                    <w:top w:val="nil"/>
                    <w:left w:val="nil"/>
                    <w:bottom w:val="nil"/>
                    <w:right w:val="nil"/>
                  </w:tcBorders>
                  <w:shd w:val="clear" w:color="auto" w:fill="auto"/>
                  <w:noWrap/>
                  <w:vAlign w:val="bottom"/>
                  <w:hideMark/>
                </w:tcPr>
                <w:p w14:paraId="118CF028"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Dashnaw, Renee L</w:t>
                  </w:r>
                </w:p>
              </w:tc>
              <w:tc>
                <w:tcPr>
                  <w:tcW w:w="4230" w:type="dxa"/>
                  <w:tcBorders>
                    <w:top w:val="nil"/>
                    <w:left w:val="nil"/>
                    <w:bottom w:val="nil"/>
                    <w:right w:val="nil"/>
                  </w:tcBorders>
                  <w:shd w:val="clear" w:color="auto" w:fill="auto"/>
                  <w:noWrap/>
                  <w:vAlign w:val="bottom"/>
                  <w:hideMark/>
                </w:tcPr>
                <w:p w14:paraId="66E5F0D7" w14:textId="77777777" w:rsidR="00C933A8" w:rsidRPr="00C933A8" w:rsidRDefault="00C933A8" w:rsidP="00C933A8">
                  <w:pPr>
                    <w:rPr>
                      <w:rFonts w:ascii="Calibri" w:hAnsi="Calibri" w:cs="Calibri"/>
                      <w:color w:val="000000"/>
                      <w:sz w:val="22"/>
                      <w:szCs w:val="22"/>
                    </w:rPr>
                  </w:pPr>
                  <w:proofErr w:type="spellStart"/>
                  <w:r w:rsidRPr="00C933A8">
                    <w:rPr>
                      <w:rFonts w:ascii="Calibri" w:hAnsi="Calibri" w:cs="Calibri"/>
                      <w:color w:val="000000"/>
                      <w:sz w:val="22"/>
                      <w:szCs w:val="22"/>
                    </w:rPr>
                    <w:t>Kadam</w:t>
                  </w:r>
                  <w:proofErr w:type="spellEnd"/>
                  <w:r w:rsidRPr="00C933A8">
                    <w:rPr>
                      <w:rFonts w:ascii="Calibri" w:hAnsi="Calibri" w:cs="Calibri"/>
                      <w:color w:val="000000"/>
                      <w:sz w:val="22"/>
                      <w:szCs w:val="22"/>
                    </w:rPr>
                    <w:t xml:space="preserve">, </w:t>
                  </w:r>
                  <w:proofErr w:type="spellStart"/>
                  <w:r w:rsidRPr="00C933A8">
                    <w:rPr>
                      <w:rFonts w:ascii="Calibri" w:hAnsi="Calibri" w:cs="Calibri"/>
                      <w:color w:val="000000"/>
                      <w:sz w:val="22"/>
                      <w:szCs w:val="22"/>
                    </w:rPr>
                    <w:t>Akanksha</w:t>
                  </w:r>
                  <w:proofErr w:type="spellEnd"/>
                  <w:r w:rsidRPr="00C933A8">
                    <w:rPr>
                      <w:rFonts w:ascii="Calibri" w:hAnsi="Calibri" w:cs="Calibri"/>
                      <w:color w:val="000000"/>
                      <w:sz w:val="22"/>
                      <w:szCs w:val="22"/>
                    </w:rPr>
                    <w:t xml:space="preserve"> (HEALTH)</w:t>
                  </w:r>
                </w:p>
              </w:tc>
              <w:tc>
                <w:tcPr>
                  <w:tcW w:w="3240" w:type="dxa"/>
                  <w:tcBorders>
                    <w:top w:val="nil"/>
                    <w:left w:val="nil"/>
                    <w:bottom w:val="nil"/>
                    <w:right w:val="nil"/>
                  </w:tcBorders>
                  <w:shd w:val="clear" w:color="auto" w:fill="auto"/>
                  <w:noWrap/>
                  <w:vAlign w:val="bottom"/>
                  <w:hideMark/>
                </w:tcPr>
                <w:p w14:paraId="1E555ECB"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Ornt, Jennifer L</w:t>
                  </w:r>
                </w:p>
              </w:tc>
            </w:tr>
            <w:tr w:rsidR="00C933A8" w:rsidRPr="00C933A8" w14:paraId="1CAA1459" w14:textId="77777777" w:rsidTr="00B16701">
              <w:trPr>
                <w:trHeight w:val="300"/>
              </w:trPr>
              <w:tc>
                <w:tcPr>
                  <w:tcW w:w="2745" w:type="dxa"/>
                  <w:tcBorders>
                    <w:top w:val="nil"/>
                    <w:left w:val="nil"/>
                    <w:bottom w:val="nil"/>
                    <w:right w:val="nil"/>
                  </w:tcBorders>
                  <w:shd w:val="clear" w:color="auto" w:fill="auto"/>
                  <w:noWrap/>
                  <w:vAlign w:val="bottom"/>
                  <w:hideMark/>
                </w:tcPr>
                <w:p w14:paraId="5DE83DC9"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Bastedo, Patricia</w:t>
                  </w:r>
                </w:p>
              </w:tc>
              <w:tc>
                <w:tcPr>
                  <w:tcW w:w="3240" w:type="dxa"/>
                  <w:gridSpan w:val="2"/>
                  <w:tcBorders>
                    <w:top w:val="nil"/>
                    <w:left w:val="nil"/>
                    <w:bottom w:val="nil"/>
                    <w:right w:val="nil"/>
                  </w:tcBorders>
                  <w:shd w:val="clear" w:color="auto" w:fill="auto"/>
                  <w:noWrap/>
                  <w:vAlign w:val="bottom"/>
                  <w:hideMark/>
                </w:tcPr>
                <w:p w14:paraId="31973365"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Drake, Haley</w:t>
                  </w:r>
                </w:p>
              </w:tc>
              <w:tc>
                <w:tcPr>
                  <w:tcW w:w="4230" w:type="dxa"/>
                  <w:tcBorders>
                    <w:top w:val="nil"/>
                    <w:left w:val="nil"/>
                    <w:bottom w:val="nil"/>
                    <w:right w:val="nil"/>
                  </w:tcBorders>
                  <w:shd w:val="clear" w:color="auto" w:fill="auto"/>
                  <w:noWrap/>
                  <w:vAlign w:val="bottom"/>
                  <w:hideMark/>
                </w:tcPr>
                <w:p w14:paraId="109B6856"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Kilburn, Shannon N (HEALTH)</w:t>
                  </w:r>
                </w:p>
              </w:tc>
              <w:tc>
                <w:tcPr>
                  <w:tcW w:w="3240" w:type="dxa"/>
                  <w:tcBorders>
                    <w:top w:val="nil"/>
                    <w:left w:val="nil"/>
                    <w:bottom w:val="nil"/>
                    <w:right w:val="nil"/>
                  </w:tcBorders>
                  <w:shd w:val="clear" w:color="auto" w:fill="auto"/>
                  <w:noWrap/>
                  <w:vAlign w:val="bottom"/>
                  <w:hideMark/>
                </w:tcPr>
                <w:p w14:paraId="34FE5906" w14:textId="77777777" w:rsidR="00C933A8" w:rsidRPr="00C933A8" w:rsidRDefault="00C933A8" w:rsidP="00C933A8">
                  <w:pPr>
                    <w:rPr>
                      <w:rFonts w:ascii="Calibri" w:hAnsi="Calibri" w:cs="Calibri"/>
                      <w:color w:val="000000"/>
                      <w:sz w:val="22"/>
                      <w:szCs w:val="22"/>
                    </w:rPr>
                  </w:pPr>
                  <w:proofErr w:type="spellStart"/>
                  <w:r w:rsidRPr="00C933A8">
                    <w:rPr>
                      <w:rFonts w:ascii="Calibri" w:hAnsi="Calibri" w:cs="Calibri"/>
                      <w:color w:val="000000"/>
                      <w:sz w:val="22"/>
                      <w:szCs w:val="22"/>
                    </w:rPr>
                    <w:t>Ottman</w:t>
                  </w:r>
                  <w:proofErr w:type="spellEnd"/>
                  <w:r w:rsidRPr="00C933A8">
                    <w:rPr>
                      <w:rFonts w:ascii="Calibri" w:hAnsi="Calibri" w:cs="Calibri"/>
                      <w:color w:val="000000"/>
                      <w:sz w:val="22"/>
                      <w:szCs w:val="22"/>
                    </w:rPr>
                    <w:t>, Ann</w:t>
                  </w:r>
                </w:p>
              </w:tc>
            </w:tr>
            <w:tr w:rsidR="00C933A8" w:rsidRPr="00C933A8" w14:paraId="510EBC7A" w14:textId="77777777" w:rsidTr="00B16701">
              <w:trPr>
                <w:trHeight w:val="300"/>
              </w:trPr>
              <w:tc>
                <w:tcPr>
                  <w:tcW w:w="2745" w:type="dxa"/>
                  <w:tcBorders>
                    <w:top w:val="nil"/>
                    <w:left w:val="nil"/>
                    <w:bottom w:val="nil"/>
                    <w:right w:val="nil"/>
                  </w:tcBorders>
                  <w:shd w:val="clear" w:color="auto" w:fill="auto"/>
                  <w:noWrap/>
                  <w:vAlign w:val="bottom"/>
                  <w:hideMark/>
                </w:tcPr>
                <w:p w14:paraId="43DB53A7"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Beideman, Kristen</w:t>
                  </w:r>
                </w:p>
              </w:tc>
              <w:tc>
                <w:tcPr>
                  <w:tcW w:w="3240" w:type="dxa"/>
                  <w:gridSpan w:val="2"/>
                  <w:tcBorders>
                    <w:top w:val="nil"/>
                    <w:left w:val="nil"/>
                    <w:bottom w:val="nil"/>
                    <w:right w:val="nil"/>
                  </w:tcBorders>
                  <w:shd w:val="clear" w:color="auto" w:fill="auto"/>
                  <w:noWrap/>
                  <w:vAlign w:val="bottom"/>
                  <w:hideMark/>
                </w:tcPr>
                <w:p w14:paraId="502505C8"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Fede, Jennifer</w:t>
                  </w:r>
                </w:p>
              </w:tc>
              <w:tc>
                <w:tcPr>
                  <w:tcW w:w="4230" w:type="dxa"/>
                  <w:tcBorders>
                    <w:top w:val="nil"/>
                    <w:left w:val="nil"/>
                    <w:bottom w:val="nil"/>
                    <w:right w:val="nil"/>
                  </w:tcBorders>
                  <w:shd w:val="clear" w:color="auto" w:fill="auto"/>
                  <w:noWrap/>
                  <w:vAlign w:val="bottom"/>
                  <w:hideMark/>
                </w:tcPr>
                <w:p w14:paraId="375BBAE0"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 xml:space="preserve">Kirkpatrick, Erin </w:t>
                  </w:r>
                </w:p>
              </w:tc>
              <w:tc>
                <w:tcPr>
                  <w:tcW w:w="3240" w:type="dxa"/>
                  <w:tcBorders>
                    <w:top w:val="nil"/>
                    <w:left w:val="nil"/>
                    <w:bottom w:val="nil"/>
                    <w:right w:val="nil"/>
                  </w:tcBorders>
                  <w:shd w:val="clear" w:color="auto" w:fill="auto"/>
                  <w:noWrap/>
                  <w:vAlign w:val="bottom"/>
                  <w:hideMark/>
                </w:tcPr>
                <w:p w14:paraId="551CE875"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Parrott, Gretchen (HEALTH)</w:t>
                  </w:r>
                </w:p>
              </w:tc>
            </w:tr>
            <w:tr w:rsidR="00C933A8" w:rsidRPr="00C933A8" w14:paraId="3D8387D5" w14:textId="77777777" w:rsidTr="00B16701">
              <w:trPr>
                <w:trHeight w:val="300"/>
              </w:trPr>
              <w:tc>
                <w:tcPr>
                  <w:tcW w:w="2745" w:type="dxa"/>
                  <w:tcBorders>
                    <w:top w:val="nil"/>
                    <w:left w:val="nil"/>
                    <w:bottom w:val="nil"/>
                    <w:right w:val="nil"/>
                  </w:tcBorders>
                  <w:shd w:val="clear" w:color="auto" w:fill="auto"/>
                  <w:noWrap/>
                  <w:vAlign w:val="bottom"/>
                  <w:hideMark/>
                </w:tcPr>
                <w:p w14:paraId="3D616458"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Breese, Susan</w:t>
                  </w:r>
                </w:p>
              </w:tc>
              <w:tc>
                <w:tcPr>
                  <w:tcW w:w="3240" w:type="dxa"/>
                  <w:gridSpan w:val="2"/>
                  <w:tcBorders>
                    <w:top w:val="nil"/>
                    <w:left w:val="nil"/>
                    <w:bottom w:val="nil"/>
                    <w:right w:val="nil"/>
                  </w:tcBorders>
                  <w:shd w:val="clear" w:color="auto" w:fill="auto"/>
                  <w:noWrap/>
                  <w:vAlign w:val="bottom"/>
                  <w:hideMark/>
                </w:tcPr>
                <w:p w14:paraId="5C535D82"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Fine, Lynn</w:t>
                  </w:r>
                </w:p>
              </w:tc>
              <w:tc>
                <w:tcPr>
                  <w:tcW w:w="4230" w:type="dxa"/>
                  <w:tcBorders>
                    <w:top w:val="nil"/>
                    <w:left w:val="nil"/>
                    <w:bottom w:val="nil"/>
                    <w:right w:val="nil"/>
                  </w:tcBorders>
                  <w:shd w:val="clear" w:color="auto" w:fill="auto"/>
                  <w:noWrap/>
                  <w:vAlign w:val="bottom"/>
                  <w:hideMark/>
                </w:tcPr>
                <w:p w14:paraId="05372064"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Klee, Andrew</w:t>
                  </w:r>
                </w:p>
              </w:tc>
              <w:tc>
                <w:tcPr>
                  <w:tcW w:w="3240" w:type="dxa"/>
                  <w:tcBorders>
                    <w:top w:val="nil"/>
                    <w:left w:val="nil"/>
                    <w:bottom w:val="nil"/>
                    <w:right w:val="nil"/>
                  </w:tcBorders>
                  <w:shd w:val="clear" w:color="auto" w:fill="auto"/>
                  <w:noWrap/>
                  <w:vAlign w:val="bottom"/>
                  <w:hideMark/>
                </w:tcPr>
                <w:p w14:paraId="2EE25FD7"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 xml:space="preserve">Penrose, Emily </w:t>
                  </w:r>
                </w:p>
              </w:tc>
            </w:tr>
            <w:tr w:rsidR="00C933A8" w:rsidRPr="00C933A8" w14:paraId="7EAFA832" w14:textId="77777777" w:rsidTr="00B16701">
              <w:trPr>
                <w:trHeight w:val="300"/>
              </w:trPr>
              <w:tc>
                <w:tcPr>
                  <w:tcW w:w="2745" w:type="dxa"/>
                  <w:tcBorders>
                    <w:top w:val="nil"/>
                    <w:left w:val="nil"/>
                    <w:bottom w:val="nil"/>
                    <w:right w:val="nil"/>
                  </w:tcBorders>
                  <w:shd w:val="clear" w:color="auto" w:fill="auto"/>
                  <w:noWrap/>
                  <w:vAlign w:val="bottom"/>
                  <w:hideMark/>
                </w:tcPr>
                <w:p w14:paraId="79FED037"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Brenda Somes</w:t>
                  </w:r>
                </w:p>
              </w:tc>
              <w:tc>
                <w:tcPr>
                  <w:tcW w:w="3240" w:type="dxa"/>
                  <w:gridSpan w:val="2"/>
                  <w:tcBorders>
                    <w:top w:val="nil"/>
                    <w:left w:val="nil"/>
                    <w:bottom w:val="nil"/>
                    <w:right w:val="nil"/>
                  </w:tcBorders>
                  <w:shd w:val="clear" w:color="auto" w:fill="auto"/>
                  <w:noWrap/>
                  <w:vAlign w:val="bottom"/>
                  <w:hideMark/>
                </w:tcPr>
                <w:p w14:paraId="3F86C604"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Fiore, Gabrielle</w:t>
                  </w:r>
                </w:p>
              </w:tc>
              <w:tc>
                <w:tcPr>
                  <w:tcW w:w="4230" w:type="dxa"/>
                  <w:tcBorders>
                    <w:top w:val="nil"/>
                    <w:left w:val="nil"/>
                    <w:bottom w:val="nil"/>
                    <w:right w:val="nil"/>
                  </w:tcBorders>
                  <w:shd w:val="clear" w:color="auto" w:fill="auto"/>
                  <w:noWrap/>
                  <w:vAlign w:val="bottom"/>
                  <w:hideMark/>
                </w:tcPr>
                <w:p w14:paraId="306760FE"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Knab, Robin P (HEALTH)</w:t>
                  </w:r>
                </w:p>
              </w:tc>
              <w:tc>
                <w:tcPr>
                  <w:tcW w:w="3240" w:type="dxa"/>
                  <w:tcBorders>
                    <w:top w:val="nil"/>
                    <w:left w:val="nil"/>
                    <w:bottom w:val="nil"/>
                    <w:right w:val="nil"/>
                  </w:tcBorders>
                  <w:shd w:val="clear" w:color="auto" w:fill="auto"/>
                  <w:noWrap/>
                  <w:vAlign w:val="bottom"/>
                  <w:hideMark/>
                </w:tcPr>
                <w:p w14:paraId="0900CC70"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Pinckney, Nancy A</w:t>
                  </w:r>
                </w:p>
              </w:tc>
            </w:tr>
            <w:tr w:rsidR="00C933A8" w:rsidRPr="00C933A8" w14:paraId="35B8599C" w14:textId="77777777" w:rsidTr="00B16701">
              <w:trPr>
                <w:trHeight w:val="300"/>
              </w:trPr>
              <w:tc>
                <w:tcPr>
                  <w:tcW w:w="2745" w:type="dxa"/>
                  <w:tcBorders>
                    <w:top w:val="nil"/>
                    <w:left w:val="nil"/>
                    <w:bottom w:val="nil"/>
                    <w:right w:val="nil"/>
                  </w:tcBorders>
                  <w:shd w:val="clear" w:color="auto" w:fill="auto"/>
                  <w:noWrap/>
                  <w:vAlign w:val="bottom"/>
                  <w:hideMark/>
                </w:tcPr>
                <w:p w14:paraId="33D47941"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Bronstein, Melissa</w:t>
                  </w:r>
                </w:p>
              </w:tc>
              <w:tc>
                <w:tcPr>
                  <w:tcW w:w="3240" w:type="dxa"/>
                  <w:gridSpan w:val="2"/>
                  <w:tcBorders>
                    <w:top w:val="nil"/>
                    <w:left w:val="nil"/>
                    <w:bottom w:val="nil"/>
                    <w:right w:val="nil"/>
                  </w:tcBorders>
                  <w:shd w:val="clear" w:color="auto" w:fill="auto"/>
                  <w:noWrap/>
                  <w:vAlign w:val="bottom"/>
                  <w:hideMark/>
                </w:tcPr>
                <w:p w14:paraId="793C8C73"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Gerry Dee</w:t>
                  </w:r>
                </w:p>
              </w:tc>
              <w:tc>
                <w:tcPr>
                  <w:tcW w:w="4230" w:type="dxa"/>
                  <w:tcBorders>
                    <w:top w:val="nil"/>
                    <w:left w:val="nil"/>
                    <w:bottom w:val="nil"/>
                    <w:right w:val="nil"/>
                  </w:tcBorders>
                  <w:shd w:val="clear" w:color="auto" w:fill="auto"/>
                  <w:noWrap/>
                  <w:vAlign w:val="bottom"/>
                  <w:hideMark/>
                </w:tcPr>
                <w:p w14:paraId="22E50FD1" w14:textId="77777777" w:rsidR="00C933A8" w:rsidRPr="00C933A8" w:rsidRDefault="00C933A8" w:rsidP="00C933A8">
                  <w:pPr>
                    <w:rPr>
                      <w:rFonts w:ascii="Calibri" w:hAnsi="Calibri" w:cs="Calibri"/>
                      <w:color w:val="000000"/>
                      <w:sz w:val="22"/>
                      <w:szCs w:val="22"/>
                    </w:rPr>
                  </w:pPr>
                  <w:proofErr w:type="spellStart"/>
                  <w:r w:rsidRPr="00C933A8">
                    <w:rPr>
                      <w:rFonts w:ascii="Calibri" w:hAnsi="Calibri" w:cs="Calibri"/>
                      <w:color w:val="000000"/>
                      <w:sz w:val="22"/>
                      <w:szCs w:val="22"/>
                    </w:rPr>
                    <w:t>Luden</w:t>
                  </w:r>
                  <w:proofErr w:type="spellEnd"/>
                  <w:r w:rsidRPr="00C933A8">
                    <w:rPr>
                      <w:rFonts w:ascii="Calibri" w:hAnsi="Calibri" w:cs="Calibri"/>
                      <w:color w:val="000000"/>
                      <w:sz w:val="22"/>
                      <w:szCs w:val="22"/>
                    </w:rPr>
                    <w:t>, Maria</w:t>
                  </w:r>
                </w:p>
              </w:tc>
              <w:tc>
                <w:tcPr>
                  <w:tcW w:w="3240" w:type="dxa"/>
                  <w:tcBorders>
                    <w:top w:val="nil"/>
                    <w:left w:val="nil"/>
                    <w:bottom w:val="nil"/>
                    <w:right w:val="nil"/>
                  </w:tcBorders>
                  <w:shd w:val="clear" w:color="auto" w:fill="auto"/>
                  <w:noWrap/>
                  <w:vAlign w:val="bottom"/>
                  <w:hideMark/>
                </w:tcPr>
                <w:p w14:paraId="489C781A"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Rittwage, Connor</w:t>
                  </w:r>
                </w:p>
              </w:tc>
            </w:tr>
            <w:tr w:rsidR="00C933A8" w:rsidRPr="00C933A8" w14:paraId="1A1E90B1" w14:textId="77777777" w:rsidTr="00B16701">
              <w:trPr>
                <w:trHeight w:val="300"/>
              </w:trPr>
              <w:tc>
                <w:tcPr>
                  <w:tcW w:w="2745" w:type="dxa"/>
                  <w:tcBorders>
                    <w:top w:val="nil"/>
                    <w:left w:val="nil"/>
                    <w:bottom w:val="nil"/>
                    <w:right w:val="nil"/>
                  </w:tcBorders>
                  <w:shd w:val="clear" w:color="auto" w:fill="auto"/>
                  <w:noWrap/>
                  <w:vAlign w:val="bottom"/>
                  <w:hideMark/>
                </w:tcPr>
                <w:p w14:paraId="7C52792E"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Brown, Lynne M</w:t>
                  </w:r>
                </w:p>
              </w:tc>
              <w:tc>
                <w:tcPr>
                  <w:tcW w:w="3240" w:type="dxa"/>
                  <w:gridSpan w:val="2"/>
                  <w:tcBorders>
                    <w:top w:val="nil"/>
                    <w:left w:val="nil"/>
                    <w:bottom w:val="nil"/>
                    <w:right w:val="nil"/>
                  </w:tcBorders>
                  <w:shd w:val="clear" w:color="auto" w:fill="auto"/>
                  <w:noWrap/>
                  <w:vAlign w:val="bottom"/>
                  <w:hideMark/>
                </w:tcPr>
                <w:p w14:paraId="02FFCCCE"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Greene, Linda R</w:t>
                  </w:r>
                </w:p>
              </w:tc>
              <w:tc>
                <w:tcPr>
                  <w:tcW w:w="4230" w:type="dxa"/>
                  <w:tcBorders>
                    <w:top w:val="nil"/>
                    <w:left w:val="nil"/>
                    <w:bottom w:val="nil"/>
                    <w:right w:val="nil"/>
                  </w:tcBorders>
                  <w:shd w:val="clear" w:color="auto" w:fill="auto"/>
                  <w:noWrap/>
                  <w:vAlign w:val="bottom"/>
                  <w:hideMark/>
                </w:tcPr>
                <w:p w14:paraId="2A60AE50"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Lyon, Katherine</w:t>
                  </w:r>
                </w:p>
              </w:tc>
              <w:tc>
                <w:tcPr>
                  <w:tcW w:w="3240" w:type="dxa"/>
                  <w:tcBorders>
                    <w:top w:val="nil"/>
                    <w:left w:val="nil"/>
                    <w:bottom w:val="nil"/>
                    <w:right w:val="nil"/>
                  </w:tcBorders>
                  <w:shd w:val="clear" w:color="auto" w:fill="auto"/>
                  <w:noWrap/>
                  <w:vAlign w:val="bottom"/>
                  <w:hideMark/>
                </w:tcPr>
                <w:p w14:paraId="5A0C04BC"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Salkic, Ljubica</w:t>
                  </w:r>
                </w:p>
              </w:tc>
            </w:tr>
            <w:tr w:rsidR="00C933A8" w:rsidRPr="00C933A8" w14:paraId="744B663E" w14:textId="77777777" w:rsidTr="00B16701">
              <w:trPr>
                <w:trHeight w:val="300"/>
              </w:trPr>
              <w:tc>
                <w:tcPr>
                  <w:tcW w:w="2745" w:type="dxa"/>
                  <w:tcBorders>
                    <w:top w:val="nil"/>
                    <w:left w:val="nil"/>
                    <w:bottom w:val="nil"/>
                    <w:right w:val="nil"/>
                  </w:tcBorders>
                  <w:shd w:val="clear" w:color="auto" w:fill="auto"/>
                  <w:noWrap/>
                  <w:vAlign w:val="bottom"/>
                  <w:hideMark/>
                </w:tcPr>
                <w:p w14:paraId="21A19B76"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Condon, Mary</w:t>
                  </w:r>
                </w:p>
              </w:tc>
              <w:tc>
                <w:tcPr>
                  <w:tcW w:w="3240" w:type="dxa"/>
                  <w:gridSpan w:val="2"/>
                  <w:tcBorders>
                    <w:top w:val="nil"/>
                    <w:left w:val="nil"/>
                    <w:bottom w:val="nil"/>
                    <w:right w:val="nil"/>
                  </w:tcBorders>
                  <w:shd w:val="clear" w:color="auto" w:fill="auto"/>
                  <w:noWrap/>
                  <w:vAlign w:val="bottom"/>
                  <w:hideMark/>
                </w:tcPr>
                <w:p w14:paraId="4FD5CA71"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Gutowski, Jennifer</w:t>
                  </w:r>
                </w:p>
              </w:tc>
              <w:tc>
                <w:tcPr>
                  <w:tcW w:w="4230" w:type="dxa"/>
                  <w:tcBorders>
                    <w:top w:val="nil"/>
                    <w:left w:val="nil"/>
                    <w:bottom w:val="nil"/>
                    <w:right w:val="nil"/>
                  </w:tcBorders>
                  <w:shd w:val="clear" w:color="auto" w:fill="auto"/>
                  <w:noWrap/>
                  <w:vAlign w:val="bottom"/>
                  <w:hideMark/>
                </w:tcPr>
                <w:p w14:paraId="57C44351" w14:textId="77777777" w:rsidR="00C933A8" w:rsidRPr="00C933A8" w:rsidRDefault="00C933A8" w:rsidP="00C933A8">
                  <w:pPr>
                    <w:rPr>
                      <w:rFonts w:ascii="Calibri" w:hAnsi="Calibri" w:cs="Calibri"/>
                      <w:color w:val="000000"/>
                      <w:sz w:val="22"/>
                      <w:szCs w:val="22"/>
                    </w:rPr>
                  </w:pPr>
                  <w:proofErr w:type="spellStart"/>
                  <w:r w:rsidRPr="00C933A8">
                    <w:rPr>
                      <w:rFonts w:ascii="Calibri" w:hAnsi="Calibri" w:cs="Calibri"/>
                      <w:color w:val="000000"/>
                      <w:sz w:val="22"/>
                      <w:szCs w:val="22"/>
                    </w:rPr>
                    <w:t>MacKenzie</w:t>
                  </w:r>
                  <w:proofErr w:type="spellEnd"/>
                  <w:r w:rsidRPr="00C933A8">
                    <w:rPr>
                      <w:rFonts w:ascii="Calibri" w:hAnsi="Calibri" w:cs="Calibri"/>
                      <w:color w:val="000000"/>
                      <w:sz w:val="22"/>
                      <w:szCs w:val="22"/>
                    </w:rPr>
                    <w:t>, Kristen E</w:t>
                  </w:r>
                </w:p>
              </w:tc>
              <w:tc>
                <w:tcPr>
                  <w:tcW w:w="3240" w:type="dxa"/>
                  <w:tcBorders>
                    <w:top w:val="nil"/>
                    <w:left w:val="nil"/>
                    <w:bottom w:val="nil"/>
                    <w:right w:val="nil"/>
                  </w:tcBorders>
                  <w:shd w:val="clear" w:color="auto" w:fill="auto"/>
                  <w:noWrap/>
                  <w:vAlign w:val="bottom"/>
                  <w:hideMark/>
                </w:tcPr>
                <w:p w14:paraId="1F575458"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 xml:space="preserve">Tan, Xing </w:t>
                  </w:r>
                </w:p>
              </w:tc>
            </w:tr>
            <w:tr w:rsidR="00C933A8" w:rsidRPr="00C933A8" w14:paraId="28D2E373" w14:textId="77777777" w:rsidTr="00B16701">
              <w:trPr>
                <w:trHeight w:val="300"/>
              </w:trPr>
              <w:tc>
                <w:tcPr>
                  <w:tcW w:w="2745" w:type="dxa"/>
                  <w:tcBorders>
                    <w:top w:val="nil"/>
                    <w:left w:val="nil"/>
                    <w:bottom w:val="nil"/>
                    <w:right w:val="nil"/>
                  </w:tcBorders>
                  <w:shd w:val="clear" w:color="auto" w:fill="auto"/>
                  <w:noWrap/>
                  <w:vAlign w:val="bottom"/>
                  <w:hideMark/>
                </w:tcPr>
                <w:p w14:paraId="0B9E5429"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Courtney Fleury</w:t>
                  </w:r>
                </w:p>
              </w:tc>
              <w:tc>
                <w:tcPr>
                  <w:tcW w:w="3240" w:type="dxa"/>
                  <w:gridSpan w:val="2"/>
                  <w:tcBorders>
                    <w:top w:val="nil"/>
                    <w:left w:val="nil"/>
                    <w:bottom w:val="nil"/>
                    <w:right w:val="nil"/>
                  </w:tcBorders>
                  <w:shd w:val="clear" w:color="auto" w:fill="auto"/>
                  <w:noWrap/>
                  <w:vAlign w:val="bottom"/>
                  <w:hideMark/>
                </w:tcPr>
                <w:p w14:paraId="540F5148" w14:textId="77777777" w:rsidR="00C933A8" w:rsidRPr="00C933A8" w:rsidRDefault="00C933A8" w:rsidP="00C933A8">
                  <w:pPr>
                    <w:rPr>
                      <w:rFonts w:ascii="Calibri" w:hAnsi="Calibri" w:cs="Calibri"/>
                      <w:color w:val="000000"/>
                      <w:sz w:val="22"/>
                      <w:szCs w:val="22"/>
                    </w:rPr>
                  </w:pPr>
                  <w:proofErr w:type="spellStart"/>
                  <w:r w:rsidRPr="00C933A8">
                    <w:rPr>
                      <w:rFonts w:ascii="Calibri" w:hAnsi="Calibri" w:cs="Calibri"/>
                      <w:color w:val="000000"/>
                      <w:sz w:val="22"/>
                      <w:szCs w:val="22"/>
                    </w:rPr>
                    <w:t>Hoelzl</w:t>
                  </w:r>
                  <w:proofErr w:type="spellEnd"/>
                  <w:r w:rsidRPr="00C933A8">
                    <w:rPr>
                      <w:rFonts w:ascii="Calibri" w:hAnsi="Calibri" w:cs="Calibri"/>
                      <w:color w:val="000000"/>
                      <w:sz w:val="22"/>
                      <w:szCs w:val="22"/>
                    </w:rPr>
                    <w:t>, Rebecca (HEALTH)</w:t>
                  </w:r>
                </w:p>
              </w:tc>
              <w:tc>
                <w:tcPr>
                  <w:tcW w:w="4230" w:type="dxa"/>
                  <w:tcBorders>
                    <w:top w:val="nil"/>
                    <w:left w:val="nil"/>
                    <w:bottom w:val="nil"/>
                    <w:right w:val="nil"/>
                  </w:tcBorders>
                  <w:shd w:val="clear" w:color="auto" w:fill="auto"/>
                  <w:noWrap/>
                  <w:vAlign w:val="bottom"/>
                  <w:hideMark/>
                </w:tcPr>
                <w:p w14:paraId="6AAE0D52"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Martin, Jordan</w:t>
                  </w:r>
                </w:p>
              </w:tc>
              <w:tc>
                <w:tcPr>
                  <w:tcW w:w="3240" w:type="dxa"/>
                  <w:tcBorders>
                    <w:top w:val="nil"/>
                    <w:left w:val="nil"/>
                    <w:bottom w:val="nil"/>
                    <w:right w:val="nil"/>
                  </w:tcBorders>
                  <w:shd w:val="clear" w:color="auto" w:fill="auto"/>
                  <w:noWrap/>
                  <w:vAlign w:val="bottom"/>
                  <w:hideMark/>
                </w:tcPr>
                <w:p w14:paraId="3241FEA6"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Taylor, Peter A</w:t>
                  </w:r>
                </w:p>
              </w:tc>
            </w:tr>
            <w:tr w:rsidR="00C933A8" w:rsidRPr="00C933A8" w14:paraId="03B9A0C8" w14:textId="77777777" w:rsidTr="00B16701">
              <w:trPr>
                <w:trHeight w:val="300"/>
              </w:trPr>
              <w:tc>
                <w:tcPr>
                  <w:tcW w:w="2745" w:type="dxa"/>
                  <w:tcBorders>
                    <w:top w:val="nil"/>
                    <w:left w:val="nil"/>
                    <w:bottom w:val="nil"/>
                    <w:right w:val="nil"/>
                  </w:tcBorders>
                  <w:shd w:val="clear" w:color="auto" w:fill="auto"/>
                  <w:noWrap/>
                  <w:vAlign w:val="bottom"/>
                  <w:hideMark/>
                </w:tcPr>
                <w:p w14:paraId="3D6C6EA5"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Cunningham, Kelly</w:t>
                  </w:r>
                </w:p>
              </w:tc>
              <w:tc>
                <w:tcPr>
                  <w:tcW w:w="331" w:type="dxa"/>
                  <w:tcBorders>
                    <w:top w:val="nil"/>
                    <w:left w:val="nil"/>
                    <w:bottom w:val="nil"/>
                    <w:right w:val="nil"/>
                  </w:tcBorders>
                  <w:shd w:val="clear" w:color="auto" w:fill="auto"/>
                  <w:noWrap/>
                  <w:vAlign w:val="bottom"/>
                  <w:hideMark/>
                </w:tcPr>
                <w:p w14:paraId="03DD8ECE" w14:textId="77777777" w:rsidR="00C933A8" w:rsidRPr="00C933A8" w:rsidRDefault="00C933A8" w:rsidP="00C933A8">
                  <w:pPr>
                    <w:rPr>
                      <w:rFonts w:ascii="Calibri" w:hAnsi="Calibri" w:cs="Calibri"/>
                      <w:color w:val="000000"/>
                      <w:sz w:val="22"/>
                      <w:szCs w:val="22"/>
                    </w:rPr>
                  </w:pPr>
                </w:p>
              </w:tc>
              <w:tc>
                <w:tcPr>
                  <w:tcW w:w="2909" w:type="dxa"/>
                  <w:tcBorders>
                    <w:top w:val="nil"/>
                    <w:left w:val="nil"/>
                    <w:bottom w:val="nil"/>
                    <w:right w:val="nil"/>
                  </w:tcBorders>
                  <w:shd w:val="clear" w:color="auto" w:fill="auto"/>
                  <w:noWrap/>
                  <w:vAlign w:val="bottom"/>
                  <w:hideMark/>
                </w:tcPr>
                <w:p w14:paraId="65BC26A9" w14:textId="77777777" w:rsidR="00C933A8" w:rsidRPr="00C933A8" w:rsidRDefault="00C933A8" w:rsidP="00C933A8">
                  <w:pPr>
                    <w:rPr>
                      <w:rFonts w:ascii="Times New Roman" w:hAnsi="Times New Roman" w:cs="Times New Roman"/>
                      <w:sz w:val="20"/>
                      <w:szCs w:val="20"/>
                    </w:rPr>
                  </w:pPr>
                </w:p>
              </w:tc>
              <w:tc>
                <w:tcPr>
                  <w:tcW w:w="4230" w:type="dxa"/>
                  <w:tcBorders>
                    <w:top w:val="nil"/>
                    <w:left w:val="nil"/>
                    <w:bottom w:val="nil"/>
                    <w:right w:val="nil"/>
                  </w:tcBorders>
                  <w:shd w:val="clear" w:color="auto" w:fill="auto"/>
                  <w:noWrap/>
                  <w:vAlign w:val="bottom"/>
                  <w:hideMark/>
                </w:tcPr>
                <w:p w14:paraId="7E241993"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Matt Schwasman</w:t>
                  </w:r>
                </w:p>
              </w:tc>
              <w:tc>
                <w:tcPr>
                  <w:tcW w:w="3240" w:type="dxa"/>
                  <w:tcBorders>
                    <w:top w:val="nil"/>
                    <w:left w:val="nil"/>
                    <w:bottom w:val="nil"/>
                    <w:right w:val="nil"/>
                  </w:tcBorders>
                  <w:shd w:val="clear" w:color="auto" w:fill="auto"/>
                  <w:noWrap/>
                  <w:vAlign w:val="bottom"/>
                  <w:hideMark/>
                </w:tcPr>
                <w:p w14:paraId="49F62A17"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Vignari, Michelle</w:t>
                  </w:r>
                </w:p>
              </w:tc>
            </w:tr>
            <w:tr w:rsidR="00C933A8" w:rsidRPr="00C933A8" w14:paraId="408EB16F" w14:textId="77777777" w:rsidTr="00B16701">
              <w:trPr>
                <w:trHeight w:val="300"/>
              </w:trPr>
              <w:tc>
                <w:tcPr>
                  <w:tcW w:w="2745" w:type="dxa"/>
                  <w:tcBorders>
                    <w:top w:val="nil"/>
                    <w:left w:val="nil"/>
                    <w:bottom w:val="nil"/>
                    <w:right w:val="nil"/>
                  </w:tcBorders>
                  <w:shd w:val="clear" w:color="auto" w:fill="auto"/>
                  <w:noWrap/>
                  <w:vAlign w:val="bottom"/>
                  <w:hideMark/>
                </w:tcPr>
                <w:p w14:paraId="0359C5C4"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Curry, Wendy</w:t>
                  </w:r>
                </w:p>
              </w:tc>
              <w:tc>
                <w:tcPr>
                  <w:tcW w:w="331" w:type="dxa"/>
                  <w:tcBorders>
                    <w:top w:val="nil"/>
                    <w:left w:val="nil"/>
                    <w:bottom w:val="nil"/>
                    <w:right w:val="nil"/>
                  </w:tcBorders>
                  <w:shd w:val="clear" w:color="auto" w:fill="auto"/>
                  <w:noWrap/>
                  <w:vAlign w:val="bottom"/>
                  <w:hideMark/>
                </w:tcPr>
                <w:p w14:paraId="2604B105" w14:textId="77777777" w:rsidR="00C933A8" w:rsidRPr="00C933A8" w:rsidRDefault="00C933A8" w:rsidP="00C933A8">
                  <w:pPr>
                    <w:rPr>
                      <w:rFonts w:ascii="Calibri" w:hAnsi="Calibri" w:cs="Calibri"/>
                      <w:color w:val="000000"/>
                      <w:sz w:val="22"/>
                      <w:szCs w:val="22"/>
                    </w:rPr>
                  </w:pPr>
                </w:p>
              </w:tc>
              <w:tc>
                <w:tcPr>
                  <w:tcW w:w="2909" w:type="dxa"/>
                  <w:tcBorders>
                    <w:top w:val="nil"/>
                    <w:left w:val="nil"/>
                    <w:bottom w:val="nil"/>
                    <w:right w:val="nil"/>
                  </w:tcBorders>
                  <w:shd w:val="clear" w:color="auto" w:fill="auto"/>
                  <w:noWrap/>
                  <w:vAlign w:val="bottom"/>
                  <w:hideMark/>
                </w:tcPr>
                <w:p w14:paraId="1D07C4DD" w14:textId="77777777" w:rsidR="00C933A8" w:rsidRPr="00C933A8" w:rsidRDefault="00C933A8" w:rsidP="00C933A8">
                  <w:pPr>
                    <w:rPr>
                      <w:rFonts w:ascii="Times New Roman" w:hAnsi="Times New Roman" w:cs="Times New Roman"/>
                      <w:sz w:val="20"/>
                      <w:szCs w:val="20"/>
                    </w:rPr>
                  </w:pPr>
                </w:p>
              </w:tc>
              <w:tc>
                <w:tcPr>
                  <w:tcW w:w="4230" w:type="dxa"/>
                  <w:tcBorders>
                    <w:top w:val="nil"/>
                    <w:left w:val="nil"/>
                    <w:bottom w:val="nil"/>
                    <w:right w:val="nil"/>
                  </w:tcBorders>
                  <w:shd w:val="clear" w:color="auto" w:fill="auto"/>
                  <w:noWrap/>
                  <w:vAlign w:val="bottom"/>
                  <w:hideMark/>
                </w:tcPr>
                <w:p w14:paraId="4E182707" w14:textId="77777777" w:rsidR="00C933A8" w:rsidRPr="00C933A8" w:rsidRDefault="00C933A8" w:rsidP="00C933A8">
                  <w:pPr>
                    <w:rPr>
                      <w:rFonts w:ascii="Calibri" w:hAnsi="Calibri" w:cs="Calibri"/>
                      <w:color w:val="000000"/>
                      <w:sz w:val="22"/>
                      <w:szCs w:val="22"/>
                    </w:rPr>
                  </w:pPr>
                  <w:proofErr w:type="spellStart"/>
                  <w:r w:rsidRPr="00C933A8">
                    <w:rPr>
                      <w:rFonts w:ascii="Calibri" w:hAnsi="Calibri" w:cs="Calibri"/>
                      <w:color w:val="000000"/>
                      <w:sz w:val="22"/>
                      <w:szCs w:val="22"/>
                    </w:rPr>
                    <w:t>Meddaugh</w:t>
                  </w:r>
                  <w:proofErr w:type="spellEnd"/>
                  <w:r w:rsidRPr="00C933A8">
                    <w:rPr>
                      <w:rFonts w:ascii="Calibri" w:hAnsi="Calibri" w:cs="Calibri"/>
                      <w:color w:val="000000"/>
                      <w:sz w:val="22"/>
                      <w:szCs w:val="22"/>
                    </w:rPr>
                    <w:t>, Kimberly</w:t>
                  </w:r>
                </w:p>
              </w:tc>
              <w:tc>
                <w:tcPr>
                  <w:tcW w:w="3240" w:type="dxa"/>
                  <w:tcBorders>
                    <w:top w:val="nil"/>
                    <w:left w:val="nil"/>
                    <w:bottom w:val="nil"/>
                    <w:right w:val="nil"/>
                  </w:tcBorders>
                  <w:shd w:val="clear" w:color="auto" w:fill="auto"/>
                  <w:noWrap/>
                  <w:vAlign w:val="bottom"/>
                  <w:hideMark/>
                </w:tcPr>
                <w:p w14:paraId="0F9E2218" w14:textId="77777777" w:rsidR="00C933A8" w:rsidRPr="00C933A8" w:rsidRDefault="00C933A8" w:rsidP="00C933A8">
                  <w:pPr>
                    <w:rPr>
                      <w:rFonts w:ascii="Calibri" w:hAnsi="Calibri" w:cs="Calibri"/>
                      <w:color w:val="000000"/>
                      <w:sz w:val="22"/>
                      <w:szCs w:val="22"/>
                    </w:rPr>
                  </w:pPr>
                  <w:r w:rsidRPr="00C933A8">
                    <w:rPr>
                      <w:rFonts w:ascii="Calibri" w:hAnsi="Calibri" w:cs="Calibri"/>
                      <w:color w:val="000000"/>
                      <w:sz w:val="22"/>
                      <w:szCs w:val="22"/>
                    </w:rPr>
                    <w:t>West, Jennifer</w:t>
                  </w:r>
                </w:p>
              </w:tc>
            </w:tr>
          </w:tbl>
          <w:p w14:paraId="676E973E" w14:textId="2B341B56" w:rsidR="00E440E8" w:rsidRPr="004750B3" w:rsidRDefault="00E440E8" w:rsidP="00110CA7">
            <w:pPr>
              <w:rPr>
                <w:rFonts w:ascii="Calibri" w:hAnsi="Calibri" w:cs="Calibri"/>
                <w:b/>
                <w:sz w:val="22"/>
                <w:szCs w:val="22"/>
              </w:rPr>
            </w:pPr>
          </w:p>
        </w:tc>
      </w:tr>
    </w:tbl>
    <w:p w14:paraId="4254275C" w14:textId="501410C5" w:rsidR="003C402F" w:rsidRPr="004154D5" w:rsidRDefault="002A6CC8" w:rsidP="000564A3">
      <w:pPr>
        <w:spacing w:before="120" w:after="120"/>
        <w:rPr>
          <w:rFonts w:ascii="Calibri" w:hAnsi="Calibri" w:cs="Calibri"/>
          <w:sz w:val="22"/>
          <w:szCs w:val="22"/>
          <w:u w:val="single"/>
        </w:rPr>
      </w:pPr>
      <w:r w:rsidRPr="004750B3">
        <w:rPr>
          <w:rFonts w:ascii="Calibri" w:hAnsi="Calibri" w:cs="Calibri"/>
          <w:b/>
          <w:sz w:val="22"/>
          <w:szCs w:val="22"/>
        </w:rPr>
        <w:t xml:space="preserve">Meeting called to order </w:t>
      </w:r>
      <w:r w:rsidR="00AF4B36" w:rsidRPr="004750B3">
        <w:rPr>
          <w:rFonts w:ascii="Calibri" w:hAnsi="Calibri" w:cs="Calibri"/>
          <w:b/>
          <w:sz w:val="22"/>
          <w:szCs w:val="22"/>
        </w:rPr>
        <w:t>by</w:t>
      </w:r>
      <w:r w:rsidR="00883F04">
        <w:rPr>
          <w:rFonts w:ascii="Calibri" w:hAnsi="Calibri" w:cs="Calibri"/>
          <w:b/>
          <w:sz w:val="22"/>
          <w:szCs w:val="22"/>
        </w:rPr>
        <w:t xml:space="preserve"> </w:t>
      </w:r>
      <w:r w:rsidR="0063769E">
        <w:rPr>
          <w:rFonts w:ascii="Calibri" w:hAnsi="Calibri" w:cs="Calibri"/>
          <w:b/>
          <w:sz w:val="22"/>
          <w:szCs w:val="22"/>
        </w:rPr>
        <w:t>Jennifer Gutowski at 13:01</w:t>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7650"/>
        <w:gridCol w:w="2070"/>
        <w:gridCol w:w="1643"/>
      </w:tblGrid>
      <w:tr w:rsidR="003C402F" w:rsidRPr="004750B3" w14:paraId="18C16B15" w14:textId="77777777" w:rsidTr="00641600">
        <w:trPr>
          <w:trHeight w:val="296"/>
          <w:tblHeader/>
        </w:trPr>
        <w:tc>
          <w:tcPr>
            <w:tcW w:w="2587" w:type="dxa"/>
            <w:shd w:val="clear" w:color="auto" w:fill="CCCCCC"/>
            <w:vAlign w:val="center"/>
          </w:tcPr>
          <w:p w14:paraId="3176C74B" w14:textId="77777777" w:rsidR="003C402F" w:rsidRPr="004750B3" w:rsidRDefault="003C402F" w:rsidP="00590103">
            <w:pPr>
              <w:jc w:val="center"/>
              <w:rPr>
                <w:rFonts w:ascii="Calibri" w:hAnsi="Calibri" w:cs="Calibri"/>
                <w:b/>
              </w:rPr>
            </w:pPr>
            <w:r w:rsidRPr="004750B3">
              <w:rPr>
                <w:rFonts w:ascii="Calibri" w:hAnsi="Calibri" w:cs="Calibri"/>
                <w:b/>
              </w:rPr>
              <w:t>Topic</w:t>
            </w:r>
          </w:p>
        </w:tc>
        <w:tc>
          <w:tcPr>
            <w:tcW w:w="7650" w:type="dxa"/>
            <w:shd w:val="clear" w:color="auto" w:fill="CCCCCC"/>
            <w:vAlign w:val="center"/>
          </w:tcPr>
          <w:p w14:paraId="34C85E0A" w14:textId="77777777" w:rsidR="003C402F" w:rsidRPr="004750B3" w:rsidRDefault="003C402F" w:rsidP="00590103">
            <w:pPr>
              <w:jc w:val="center"/>
              <w:rPr>
                <w:rFonts w:ascii="Calibri" w:hAnsi="Calibri" w:cs="Calibri"/>
                <w:b/>
              </w:rPr>
            </w:pPr>
            <w:r w:rsidRPr="004750B3">
              <w:rPr>
                <w:rFonts w:ascii="Calibri" w:hAnsi="Calibri" w:cs="Calibri"/>
                <w:b/>
              </w:rPr>
              <w:t>Discussion</w:t>
            </w:r>
          </w:p>
        </w:tc>
        <w:tc>
          <w:tcPr>
            <w:tcW w:w="2070" w:type="dxa"/>
            <w:shd w:val="clear" w:color="auto" w:fill="CCCCCC"/>
            <w:vAlign w:val="center"/>
          </w:tcPr>
          <w:p w14:paraId="05CC7EA7" w14:textId="77777777" w:rsidR="003C402F" w:rsidRPr="004750B3" w:rsidRDefault="003C402F" w:rsidP="00590103">
            <w:pPr>
              <w:jc w:val="center"/>
              <w:rPr>
                <w:rFonts w:ascii="Calibri" w:hAnsi="Calibri" w:cs="Calibri"/>
                <w:b/>
              </w:rPr>
            </w:pPr>
            <w:r w:rsidRPr="004750B3">
              <w:rPr>
                <w:rFonts w:ascii="Calibri" w:hAnsi="Calibri" w:cs="Calibri"/>
                <w:b/>
              </w:rPr>
              <w:t>Decision</w:t>
            </w:r>
            <w:r w:rsidR="00C14EF3">
              <w:rPr>
                <w:rFonts w:ascii="Calibri" w:hAnsi="Calibri" w:cs="Calibri"/>
                <w:b/>
              </w:rPr>
              <w:t>-</w:t>
            </w:r>
            <w:r w:rsidR="00E440E8" w:rsidRPr="004750B3">
              <w:rPr>
                <w:rFonts w:ascii="Calibri" w:hAnsi="Calibri" w:cs="Calibri"/>
                <w:b/>
              </w:rPr>
              <w:t>Action</w:t>
            </w:r>
          </w:p>
        </w:tc>
        <w:tc>
          <w:tcPr>
            <w:tcW w:w="1643" w:type="dxa"/>
            <w:shd w:val="clear" w:color="auto" w:fill="CCCCCC"/>
            <w:vAlign w:val="center"/>
          </w:tcPr>
          <w:p w14:paraId="1123780E" w14:textId="77777777" w:rsidR="003C402F" w:rsidRPr="004750B3" w:rsidRDefault="003C402F" w:rsidP="00590103">
            <w:pPr>
              <w:jc w:val="center"/>
              <w:rPr>
                <w:rFonts w:ascii="Calibri" w:hAnsi="Calibri" w:cs="Calibri"/>
                <w:b/>
              </w:rPr>
            </w:pPr>
            <w:r w:rsidRPr="004750B3">
              <w:rPr>
                <w:rFonts w:ascii="Calibri" w:hAnsi="Calibri" w:cs="Calibri"/>
                <w:b/>
              </w:rPr>
              <w:t>Responsibility</w:t>
            </w:r>
          </w:p>
        </w:tc>
      </w:tr>
      <w:tr w:rsidR="00CD514F" w:rsidRPr="004750B3" w14:paraId="2A23F40E" w14:textId="77777777" w:rsidTr="003C2A13">
        <w:trPr>
          <w:trHeight w:val="539"/>
        </w:trPr>
        <w:tc>
          <w:tcPr>
            <w:tcW w:w="2587" w:type="dxa"/>
            <w:shd w:val="clear" w:color="auto" w:fill="auto"/>
            <w:vAlign w:val="center"/>
          </w:tcPr>
          <w:p w14:paraId="4F35CEBB" w14:textId="77777777" w:rsidR="00CD514F" w:rsidRPr="004750B3" w:rsidRDefault="00CD514F" w:rsidP="00590103">
            <w:pPr>
              <w:rPr>
                <w:rFonts w:ascii="Calibri" w:hAnsi="Calibri" w:cs="Calibri"/>
                <w:b/>
              </w:rPr>
            </w:pPr>
            <w:r>
              <w:rPr>
                <w:rFonts w:ascii="Calibri" w:hAnsi="Calibri" w:cs="Calibri"/>
                <w:sz w:val="22"/>
                <w:szCs w:val="22"/>
              </w:rPr>
              <w:t>Welcome/Introductions</w:t>
            </w:r>
          </w:p>
        </w:tc>
        <w:tc>
          <w:tcPr>
            <w:tcW w:w="11363" w:type="dxa"/>
            <w:gridSpan w:val="3"/>
            <w:shd w:val="clear" w:color="auto" w:fill="auto"/>
            <w:vAlign w:val="center"/>
          </w:tcPr>
          <w:p w14:paraId="5E48CE6C" w14:textId="74357FF7" w:rsidR="00605427" w:rsidRPr="004A1EEA" w:rsidRDefault="004A1EEA" w:rsidP="004A1EEA">
            <w:pPr>
              <w:rPr>
                <w:rFonts w:ascii="Calibri" w:hAnsi="Calibri" w:cs="Calibri"/>
                <w:sz w:val="22"/>
                <w:szCs w:val="22"/>
              </w:rPr>
            </w:pPr>
            <w:r w:rsidRPr="004A1EEA">
              <w:rPr>
                <w:rFonts w:ascii="Calibri" w:hAnsi="Calibri" w:cs="Calibri"/>
                <w:sz w:val="22"/>
                <w:szCs w:val="22"/>
              </w:rPr>
              <w:t xml:space="preserve">Katherine Lyon from Cayuga Medical Center introduced herself as a new </w:t>
            </w:r>
            <w:r>
              <w:rPr>
                <w:rFonts w:ascii="Calibri" w:hAnsi="Calibri" w:cs="Calibri"/>
                <w:sz w:val="22"/>
                <w:szCs w:val="22"/>
              </w:rPr>
              <w:t>member</w:t>
            </w:r>
          </w:p>
        </w:tc>
      </w:tr>
      <w:tr w:rsidR="00DD756F" w:rsidRPr="004750B3" w14:paraId="5A269B66" w14:textId="77777777" w:rsidTr="00455274">
        <w:trPr>
          <w:trHeight w:val="863"/>
        </w:trPr>
        <w:tc>
          <w:tcPr>
            <w:tcW w:w="2587" w:type="dxa"/>
            <w:shd w:val="clear" w:color="auto" w:fill="auto"/>
            <w:vAlign w:val="center"/>
          </w:tcPr>
          <w:p w14:paraId="4056895D" w14:textId="313E7831" w:rsidR="00DD756F" w:rsidRPr="004A1EEA" w:rsidRDefault="00DD756F" w:rsidP="00DD756F">
            <w:pPr>
              <w:rPr>
                <w:rFonts w:ascii="Calibri" w:hAnsi="Calibri" w:cs="Calibri"/>
                <w:sz w:val="22"/>
                <w:szCs w:val="22"/>
              </w:rPr>
            </w:pPr>
            <w:r w:rsidRPr="004A1EEA">
              <w:rPr>
                <w:rFonts w:ascii="Calibri" w:hAnsi="Calibri" w:cs="Calibri"/>
                <w:sz w:val="22"/>
                <w:szCs w:val="22"/>
              </w:rPr>
              <w:t>Approval of Minutes</w:t>
            </w:r>
          </w:p>
        </w:tc>
        <w:tc>
          <w:tcPr>
            <w:tcW w:w="11363" w:type="dxa"/>
            <w:gridSpan w:val="3"/>
            <w:shd w:val="clear" w:color="auto" w:fill="auto"/>
            <w:vAlign w:val="center"/>
          </w:tcPr>
          <w:p w14:paraId="6A29A187" w14:textId="4612ADBC" w:rsidR="00DD756F" w:rsidRPr="004A1EEA" w:rsidRDefault="004A1EEA" w:rsidP="004A1EEA">
            <w:pPr>
              <w:pStyle w:val="NormalWeb"/>
              <w:rPr>
                <w:rFonts w:ascii="Calibri" w:hAnsi="Calibri" w:cs="Calibri"/>
                <w:sz w:val="22"/>
                <w:szCs w:val="22"/>
              </w:rPr>
            </w:pPr>
            <w:r w:rsidRPr="004A1EEA">
              <w:rPr>
                <w:rFonts w:ascii="Calibri" w:hAnsi="Calibri" w:cs="Calibri"/>
                <w:sz w:val="22"/>
                <w:szCs w:val="22"/>
              </w:rPr>
              <w:t xml:space="preserve">The February meeting minutes </w:t>
            </w:r>
            <w:proofErr w:type="gramStart"/>
            <w:r w:rsidRPr="004A1EEA">
              <w:rPr>
                <w:rFonts w:ascii="Calibri" w:hAnsi="Calibri" w:cs="Calibri"/>
                <w:sz w:val="22"/>
                <w:szCs w:val="22"/>
              </w:rPr>
              <w:t>were approved by Haley Drake and seconded by Jennifer West</w:t>
            </w:r>
            <w:proofErr w:type="gramEnd"/>
            <w:r w:rsidRPr="004A1EEA">
              <w:rPr>
                <w:rFonts w:ascii="Calibri" w:hAnsi="Calibri" w:cs="Calibri"/>
                <w:sz w:val="22"/>
                <w:szCs w:val="22"/>
              </w:rPr>
              <w:t>.</w:t>
            </w:r>
          </w:p>
        </w:tc>
      </w:tr>
      <w:tr w:rsidR="00A51827" w:rsidRPr="004750B3" w14:paraId="1A8A2C5A" w14:textId="77777777" w:rsidTr="00641600">
        <w:trPr>
          <w:trHeight w:val="773"/>
        </w:trPr>
        <w:tc>
          <w:tcPr>
            <w:tcW w:w="2587" w:type="dxa"/>
            <w:shd w:val="clear" w:color="auto" w:fill="auto"/>
            <w:vAlign w:val="center"/>
          </w:tcPr>
          <w:p w14:paraId="16246C5A" w14:textId="77777777" w:rsidR="00A51827" w:rsidRPr="0063769E" w:rsidRDefault="00A51827" w:rsidP="00590103">
            <w:pPr>
              <w:rPr>
                <w:rFonts w:asciiTheme="minorHAnsi" w:hAnsiTheme="minorHAnsi" w:cstheme="minorHAnsi"/>
                <w:sz w:val="22"/>
                <w:szCs w:val="22"/>
              </w:rPr>
            </w:pPr>
            <w:r w:rsidRPr="0063769E">
              <w:rPr>
                <w:rFonts w:asciiTheme="minorHAnsi" w:hAnsiTheme="minorHAnsi" w:cstheme="minorHAnsi"/>
                <w:sz w:val="22"/>
                <w:szCs w:val="22"/>
              </w:rPr>
              <w:t>Members Accomplishments/</w:t>
            </w:r>
          </w:p>
          <w:p w14:paraId="0E5D7970" w14:textId="77777777" w:rsidR="00A51827" w:rsidRPr="0063769E" w:rsidRDefault="00A51827" w:rsidP="00590103">
            <w:pPr>
              <w:rPr>
                <w:rFonts w:asciiTheme="minorHAnsi" w:hAnsiTheme="minorHAnsi" w:cstheme="minorHAnsi"/>
                <w:sz w:val="22"/>
                <w:szCs w:val="22"/>
              </w:rPr>
            </w:pPr>
            <w:r w:rsidRPr="0063769E">
              <w:rPr>
                <w:rFonts w:asciiTheme="minorHAnsi" w:hAnsiTheme="minorHAnsi" w:cstheme="minorHAnsi"/>
                <w:sz w:val="22"/>
                <w:szCs w:val="22"/>
              </w:rPr>
              <w:t>Announcements</w:t>
            </w:r>
          </w:p>
        </w:tc>
        <w:tc>
          <w:tcPr>
            <w:tcW w:w="11363" w:type="dxa"/>
            <w:gridSpan w:val="3"/>
            <w:shd w:val="clear" w:color="auto" w:fill="auto"/>
          </w:tcPr>
          <w:p w14:paraId="3500B5B5" w14:textId="35F0C59B" w:rsidR="004A1EEA" w:rsidRPr="004A1EEA" w:rsidRDefault="004A1EEA" w:rsidP="004A1EEA">
            <w:pPr>
              <w:pStyle w:val="NormalWeb"/>
              <w:numPr>
                <w:ilvl w:val="0"/>
                <w:numId w:val="22"/>
              </w:numPr>
              <w:rPr>
                <w:rFonts w:ascii="Calibri" w:hAnsi="Calibri" w:cs="Calibri"/>
                <w:sz w:val="22"/>
                <w:szCs w:val="22"/>
              </w:rPr>
            </w:pPr>
            <w:r w:rsidRPr="004A1EEA">
              <w:rPr>
                <w:rFonts w:ascii="Calibri" w:hAnsi="Calibri" w:cs="Calibri"/>
                <w:sz w:val="22"/>
                <w:szCs w:val="22"/>
              </w:rPr>
              <w:t xml:space="preserve">Jennifer Gutowski announced that Jen West </w:t>
            </w:r>
            <w:proofErr w:type="gramStart"/>
            <w:r w:rsidRPr="004A1EEA">
              <w:rPr>
                <w:rFonts w:ascii="Calibri" w:hAnsi="Calibri" w:cs="Calibri"/>
                <w:sz w:val="22"/>
                <w:szCs w:val="22"/>
              </w:rPr>
              <w:t>will</w:t>
            </w:r>
            <w:proofErr w:type="gramEnd"/>
            <w:r w:rsidRPr="004A1EEA">
              <w:rPr>
                <w:rFonts w:ascii="Calibri" w:hAnsi="Calibri" w:cs="Calibri"/>
                <w:sz w:val="22"/>
                <w:szCs w:val="22"/>
              </w:rPr>
              <w:t xml:space="preserve"> be transitioning to a new role as a Patient Safety Specialist within RRH. She will remain part of the Education Committee.</w:t>
            </w:r>
          </w:p>
          <w:p w14:paraId="658E2E11" w14:textId="7D860607" w:rsidR="00DD756F" w:rsidRPr="004A1EEA" w:rsidRDefault="004A1EEA" w:rsidP="004A1EEA">
            <w:pPr>
              <w:pStyle w:val="NormalWeb"/>
              <w:numPr>
                <w:ilvl w:val="0"/>
                <w:numId w:val="22"/>
              </w:numPr>
            </w:pPr>
            <w:r w:rsidRPr="004A1EEA">
              <w:rPr>
                <w:rFonts w:ascii="Calibri" w:hAnsi="Calibri" w:cs="Calibri"/>
                <w:sz w:val="22"/>
                <w:szCs w:val="22"/>
              </w:rPr>
              <w:t>Matt Schwasman acknowledged local IPs for their collaboration with Paul Davis and response efforts in managing recent incidents, including a water loss event.</w:t>
            </w:r>
          </w:p>
        </w:tc>
      </w:tr>
      <w:tr w:rsidR="00DD756F" w:rsidRPr="004750B3" w14:paraId="26120ABA" w14:textId="77777777" w:rsidTr="00DD756F">
        <w:trPr>
          <w:trHeight w:val="467"/>
        </w:trPr>
        <w:tc>
          <w:tcPr>
            <w:tcW w:w="13950" w:type="dxa"/>
            <w:gridSpan w:val="4"/>
            <w:shd w:val="clear" w:color="auto" w:fill="BDD6EE" w:themeFill="accent1" w:themeFillTint="66"/>
            <w:vAlign w:val="center"/>
          </w:tcPr>
          <w:p w14:paraId="408AC0C5" w14:textId="19EBD916" w:rsidR="00DD756F" w:rsidRPr="00DD756F" w:rsidRDefault="00DD756F" w:rsidP="00DD756F">
            <w:pPr>
              <w:rPr>
                <w:rFonts w:ascii="Segoe UI" w:hAnsi="Segoe UI" w:cs="Segoe UI"/>
                <w:color w:val="242424"/>
                <w:sz w:val="21"/>
                <w:szCs w:val="21"/>
              </w:rPr>
            </w:pPr>
            <w:r>
              <w:rPr>
                <w:rFonts w:asciiTheme="minorHAnsi" w:hAnsiTheme="minorHAnsi" w:cstheme="minorHAnsi"/>
                <w:b/>
                <w:sz w:val="22"/>
                <w:szCs w:val="22"/>
              </w:rPr>
              <w:t>Educational Presentation</w:t>
            </w:r>
          </w:p>
        </w:tc>
      </w:tr>
      <w:tr w:rsidR="00DD756F" w:rsidRPr="004750B3" w14:paraId="3679FE59" w14:textId="77777777" w:rsidTr="00F32A33">
        <w:trPr>
          <w:trHeight w:val="773"/>
        </w:trPr>
        <w:tc>
          <w:tcPr>
            <w:tcW w:w="13950" w:type="dxa"/>
            <w:gridSpan w:val="4"/>
            <w:shd w:val="clear" w:color="auto" w:fill="auto"/>
            <w:vAlign w:val="center"/>
          </w:tcPr>
          <w:p w14:paraId="62B6CE13" w14:textId="2CB4C0A0" w:rsidR="004A1EEA" w:rsidRPr="004A1EEA" w:rsidRDefault="004A1EEA" w:rsidP="004A1EEA">
            <w:pPr>
              <w:pStyle w:val="NormalWeb"/>
              <w:numPr>
                <w:ilvl w:val="0"/>
                <w:numId w:val="22"/>
              </w:numPr>
              <w:rPr>
                <w:rFonts w:ascii="Calibri" w:hAnsi="Calibri" w:cs="Calibri"/>
                <w:sz w:val="22"/>
                <w:szCs w:val="22"/>
              </w:rPr>
            </w:pPr>
            <w:r w:rsidRPr="004A1EEA">
              <w:rPr>
                <w:rFonts w:ascii="Calibri" w:hAnsi="Calibri" w:cs="Calibri"/>
                <w:sz w:val="22"/>
                <w:szCs w:val="22"/>
              </w:rPr>
              <w:t>David Nicholas, MPH, Chief Epidemiologist at NYSDOH, provided a comprehensive presentation on norovirus, covering:</w:t>
            </w:r>
          </w:p>
          <w:p w14:paraId="1A0C9A34" w14:textId="77777777" w:rsidR="004A1EEA" w:rsidRPr="004A1EEA" w:rsidRDefault="004A1EEA" w:rsidP="004A1EEA">
            <w:pPr>
              <w:pStyle w:val="NormalWeb"/>
              <w:numPr>
                <w:ilvl w:val="1"/>
                <w:numId w:val="22"/>
              </w:numPr>
              <w:rPr>
                <w:rFonts w:ascii="Calibri" w:hAnsi="Calibri" w:cs="Calibri"/>
                <w:sz w:val="22"/>
                <w:szCs w:val="22"/>
              </w:rPr>
            </w:pPr>
            <w:r w:rsidRPr="004A1EEA">
              <w:rPr>
                <w:rFonts w:ascii="Calibri" w:hAnsi="Calibri" w:cs="Calibri"/>
                <w:sz w:val="22"/>
                <w:szCs w:val="22"/>
              </w:rPr>
              <w:t>Epidemiology and surveillance in New York State.</w:t>
            </w:r>
          </w:p>
          <w:p w14:paraId="7084748F" w14:textId="77777777" w:rsidR="004A1EEA" w:rsidRPr="004A1EEA" w:rsidRDefault="004A1EEA" w:rsidP="004A1EEA">
            <w:pPr>
              <w:pStyle w:val="NormalWeb"/>
              <w:numPr>
                <w:ilvl w:val="1"/>
                <w:numId w:val="22"/>
              </w:numPr>
              <w:rPr>
                <w:rFonts w:ascii="Calibri" w:hAnsi="Calibri" w:cs="Calibri"/>
                <w:sz w:val="22"/>
                <w:szCs w:val="22"/>
              </w:rPr>
            </w:pPr>
            <w:r w:rsidRPr="004A1EEA">
              <w:rPr>
                <w:rFonts w:ascii="Calibri" w:hAnsi="Calibri" w:cs="Calibri"/>
                <w:sz w:val="22"/>
                <w:szCs w:val="22"/>
              </w:rPr>
              <w:t>Contributing factors to foodborne disease outbreaks.</w:t>
            </w:r>
          </w:p>
          <w:p w14:paraId="24789094" w14:textId="77777777" w:rsidR="004A1EEA" w:rsidRPr="004A1EEA" w:rsidRDefault="004A1EEA" w:rsidP="004A1EEA">
            <w:pPr>
              <w:pStyle w:val="NormalWeb"/>
              <w:numPr>
                <w:ilvl w:val="1"/>
                <w:numId w:val="22"/>
              </w:numPr>
              <w:rPr>
                <w:rFonts w:ascii="Calibri" w:hAnsi="Calibri" w:cs="Calibri"/>
                <w:sz w:val="22"/>
                <w:szCs w:val="22"/>
              </w:rPr>
            </w:pPr>
            <w:r w:rsidRPr="004A1EEA">
              <w:rPr>
                <w:rFonts w:ascii="Calibri" w:hAnsi="Calibri" w:cs="Calibri"/>
                <w:sz w:val="22"/>
                <w:szCs w:val="22"/>
              </w:rPr>
              <w:t>Infection prevention and control measures.</w:t>
            </w:r>
          </w:p>
          <w:p w14:paraId="404F56B5" w14:textId="77777777" w:rsidR="004A1EEA" w:rsidRPr="004A1EEA" w:rsidRDefault="004A1EEA" w:rsidP="004A1EEA">
            <w:pPr>
              <w:pStyle w:val="NormalWeb"/>
              <w:numPr>
                <w:ilvl w:val="1"/>
                <w:numId w:val="22"/>
              </w:numPr>
              <w:rPr>
                <w:rFonts w:ascii="Calibri" w:hAnsi="Calibri" w:cs="Calibri"/>
                <w:sz w:val="22"/>
                <w:szCs w:val="22"/>
              </w:rPr>
            </w:pPr>
            <w:r w:rsidRPr="004A1EEA">
              <w:rPr>
                <w:rFonts w:ascii="Calibri" w:hAnsi="Calibri" w:cs="Calibri"/>
                <w:sz w:val="22"/>
                <w:szCs w:val="22"/>
              </w:rPr>
              <w:t>Best practices for handling outbreaks in healthcare settings.</w:t>
            </w:r>
          </w:p>
          <w:p w14:paraId="129FEF81" w14:textId="77777777" w:rsidR="004A1EEA" w:rsidRDefault="004A1EEA" w:rsidP="004A1EEA">
            <w:pPr>
              <w:pStyle w:val="NormalWeb"/>
              <w:numPr>
                <w:ilvl w:val="1"/>
                <w:numId w:val="22"/>
              </w:numPr>
              <w:rPr>
                <w:rFonts w:ascii="Calibri" w:hAnsi="Calibri" w:cs="Calibri"/>
                <w:sz w:val="22"/>
                <w:szCs w:val="22"/>
              </w:rPr>
            </w:pPr>
            <w:r w:rsidRPr="004A1EEA">
              <w:rPr>
                <w:rFonts w:ascii="Calibri" w:hAnsi="Calibri" w:cs="Calibri"/>
                <w:sz w:val="22"/>
                <w:szCs w:val="22"/>
              </w:rPr>
              <w:lastRenderedPageBreak/>
              <w:t>Environmental contamination and disinfection proced</w:t>
            </w:r>
            <w:r>
              <w:rPr>
                <w:rFonts w:ascii="Calibri" w:hAnsi="Calibri" w:cs="Calibri"/>
                <w:sz w:val="22"/>
                <w:szCs w:val="22"/>
              </w:rPr>
              <w:t xml:space="preserve">ures. </w:t>
            </w:r>
          </w:p>
          <w:p w14:paraId="30830279" w14:textId="77777777" w:rsidR="00DD756F" w:rsidRDefault="004A1EEA" w:rsidP="004A1EEA">
            <w:pPr>
              <w:pStyle w:val="NormalWeb"/>
              <w:numPr>
                <w:ilvl w:val="1"/>
                <w:numId w:val="22"/>
              </w:numPr>
              <w:rPr>
                <w:rFonts w:ascii="Calibri" w:hAnsi="Calibri" w:cs="Calibri"/>
                <w:sz w:val="22"/>
                <w:szCs w:val="22"/>
              </w:rPr>
            </w:pPr>
            <w:r w:rsidRPr="004A1EEA">
              <w:rPr>
                <w:rFonts w:ascii="Calibri" w:hAnsi="Calibri" w:cs="Calibri"/>
                <w:sz w:val="22"/>
                <w:szCs w:val="22"/>
              </w:rPr>
              <w:t xml:space="preserve">A Q&amp;A session followed, where key topics discussed included the role of UV disinfection, </w:t>
            </w:r>
            <w:proofErr w:type="spellStart"/>
            <w:r w:rsidRPr="004A1EEA">
              <w:rPr>
                <w:rFonts w:ascii="Calibri" w:hAnsi="Calibri" w:cs="Calibri"/>
                <w:sz w:val="22"/>
                <w:szCs w:val="22"/>
              </w:rPr>
              <w:t>aerosolization</w:t>
            </w:r>
            <w:proofErr w:type="spellEnd"/>
            <w:r w:rsidRPr="004A1EEA">
              <w:rPr>
                <w:rFonts w:ascii="Calibri" w:hAnsi="Calibri" w:cs="Calibri"/>
                <w:sz w:val="22"/>
                <w:szCs w:val="22"/>
              </w:rPr>
              <w:t xml:space="preserve"> risks, and cleaning strategies. The importance of hand hygiene and appropriate environmental cleaning </w:t>
            </w:r>
            <w:proofErr w:type="gramStart"/>
            <w:r w:rsidRPr="004A1EEA">
              <w:rPr>
                <w:rFonts w:ascii="Calibri" w:hAnsi="Calibri" w:cs="Calibri"/>
                <w:sz w:val="22"/>
                <w:szCs w:val="22"/>
              </w:rPr>
              <w:t>were emphasized</w:t>
            </w:r>
            <w:proofErr w:type="gramEnd"/>
            <w:r w:rsidRPr="004A1EEA">
              <w:rPr>
                <w:rFonts w:ascii="Calibri" w:hAnsi="Calibri" w:cs="Calibri"/>
                <w:sz w:val="22"/>
                <w:szCs w:val="22"/>
              </w:rPr>
              <w:t>.</w:t>
            </w:r>
          </w:p>
          <w:p w14:paraId="28626482" w14:textId="7B575B42" w:rsidR="00EF0422" w:rsidRDefault="00EF0422" w:rsidP="00EF0422">
            <w:pPr>
              <w:rPr>
                <w:rFonts w:ascii="Calibri" w:hAnsi="Calibri" w:cs="Calibri"/>
                <w:sz w:val="22"/>
                <w:szCs w:val="22"/>
              </w:rPr>
            </w:pPr>
            <w:r>
              <w:rPr>
                <w:rFonts w:ascii="Calibri" w:hAnsi="Calibri" w:cs="Calibri"/>
                <w:sz w:val="22"/>
                <w:szCs w:val="22"/>
              </w:rPr>
              <w:t xml:space="preserve">Contact information for future questions: </w:t>
            </w:r>
            <w:bookmarkStart w:id="0" w:name="_GoBack"/>
            <w:bookmarkEnd w:id="0"/>
          </w:p>
          <w:p w14:paraId="3CAC512C" w14:textId="77777777" w:rsidR="00EF0422" w:rsidRDefault="00EF0422" w:rsidP="00EF0422">
            <w:pPr>
              <w:rPr>
                <w:rFonts w:ascii="Helv" w:hAnsi="Helv" w:cs="Calibri"/>
                <w:color w:val="000000"/>
                <w:sz w:val="20"/>
                <w:szCs w:val="20"/>
                <w14:ligatures w14:val="standardContextual"/>
              </w:rPr>
            </w:pPr>
            <w:r>
              <w:rPr>
                <w:b/>
                <w:bCs/>
                <w:color w:val="000000"/>
                <w14:ligatures w14:val="standardContextual"/>
              </w:rPr>
              <w:t>David C. Nicholas, MPH</w:t>
            </w:r>
          </w:p>
          <w:p w14:paraId="41D17BF5" w14:textId="77777777" w:rsidR="00EF0422" w:rsidRDefault="00EF0422" w:rsidP="00EF0422">
            <w:pPr>
              <w:rPr>
                <w:i/>
                <w:iCs/>
              </w:rPr>
            </w:pPr>
            <w:r>
              <w:rPr>
                <w:i/>
                <w:iCs/>
                <w:color w:val="101820"/>
              </w:rPr>
              <w:t xml:space="preserve">Pronouns: he, him, his </w:t>
            </w:r>
            <w:hyperlink r:id="rId8" w:history="1">
              <w:r>
                <w:rPr>
                  <w:rStyle w:val="Hyperlink"/>
                  <w:i/>
                  <w:iCs/>
                </w:rPr>
                <w:t>(</w:t>
              </w:r>
              <w:proofErr w:type="gramStart"/>
              <w:r>
                <w:rPr>
                  <w:rStyle w:val="Hyperlink"/>
                  <w:i/>
                  <w:iCs/>
                </w:rPr>
                <w:t>What’s</w:t>
              </w:r>
              <w:proofErr w:type="gramEnd"/>
              <w:r>
                <w:rPr>
                  <w:rStyle w:val="Hyperlink"/>
                  <w:i/>
                  <w:iCs/>
                </w:rPr>
                <w:t xml:space="preserve"> This?)</w:t>
              </w:r>
            </w:hyperlink>
          </w:p>
          <w:p w14:paraId="1150831F" w14:textId="1BCDD0D7" w:rsidR="00EF0422" w:rsidRDefault="00EF0422" w:rsidP="00EF0422">
            <w:pPr>
              <w:rPr>
                <w:color w:val="000000"/>
                <w:sz w:val="22"/>
                <w:szCs w:val="22"/>
              </w:rPr>
            </w:pPr>
            <w:r>
              <w:rPr>
                <w:color w:val="000000"/>
                <w14:ligatures w14:val="standardContextual"/>
              </w:rPr>
              <w:t>Chief Epidemiologist, Outbreak Investigation and Research</w:t>
            </w:r>
            <w:r>
              <w:rPr>
                <w:color w:val="000000"/>
                <w14:ligatures w14:val="standardContextual"/>
              </w:rPr>
              <w:br/>
              <w:t>NYS NORS Reporting Site Administrator</w:t>
            </w:r>
            <w:r>
              <w:rPr>
                <w:rFonts w:ascii="Helv" w:hAnsi="Helv"/>
                <w:color w:val="000000"/>
                <w:sz w:val="20"/>
                <w:szCs w:val="20"/>
                <w14:ligatures w14:val="standardContextual"/>
              </w:rPr>
              <w:br/>
            </w:r>
            <w:r>
              <w:rPr>
                <w:b/>
                <w:bCs/>
                <w:color w:val="7030A0"/>
                <w14:ligatures w14:val="standardContextual"/>
              </w:rPr>
              <w:t>New York State Department of Health</w:t>
            </w:r>
            <w:r>
              <w:rPr>
                <w:rFonts w:ascii="Helv" w:hAnsi="Helv"/>
                <w:color w:val="000000"/>
                <w:sz w:val="20"/>
                <w:szCs w:val="20"/>
                <w14:ligatures w14:val="standardContextual"/>
              </w:rPr>
              <w:br/>
            </w:r>
            <w:r>
              <w:rPr>
                <w:color w:val="000000"/>
                <w14:ligatures w14:val="standardContextual"/>
              </w:rPr>
              <w:t>Bureau of Community Environmental Health</w:t>
            </w:r>
            <w:r>
              <w:rPr>
                <w:color w:val="000000"/>
                <w14:ligatures w14:val="standardContextual"/>
              </w:rPr>
              <w:br/>
              <w:t>and Food Protection</w:t>
            </w:r>
            <w:r>
              <w:rPr>
                <w:color w:val="000000"/>
                <w14:ligatures w14:val="standardContextual"/>
              </w:rPr>
              <w:br/>
              <w:t>Corning Tower, 13</w:t>
            </w:r>
            <w:r>
              <w:rPr>
                <w:color w:val="000000"/>
                <w:vertAlign w:val="superscript"/>
                <w14:ligatures w14:val="standardContextual"/>
              </w:rPr>
              <w:t>th</w:t>
            </w:r>
            <w:r>
              <w:rPr>
                <w:color w:val="000000"/>
                <w14:ligatures w14:val="standardContextual"/>
              </w:rPr>
              <w:t xml:space="preserve"> Floor, Albany, NY 12237</w:t>
            </w:r>
            <w:r>
              <w:rPr>
                <w:color w:val="000000"/>
                <w14:ligatures w14:val="standardContextual"/>
              </w:rPr>
              <w:br/>
              <w:t>(518) 402-7600 (o)</w:t>
            </w:r>
            <w:r>
              <w:rPr>
                <w:color w:val="000000"/>
                <w14:ligatures w14:val="standardContextual"/>
              </w:rPr>
              <w:br/>
              <w:t xml:space="preserve">(518) 477-0784 (c) </w:t>
            </w:r>
          </w:p>
          <w:p w14:paraId="764E575A" w14:textId="7016A750" w:rsidR="00EF0422" w:rsidRPr="00EF0422" w:rsidRDefault="00EF0422" w:rsidP="00EF0422">
            <w:pPr>
              <w:rPr>
                <w:color w:val="000000"/>
                <w14:ligatures w14:val="standardContextual"/>
              </w:rPr>
            </w:pPr>
            <w:hyperlink r:id="rId9" w:history="1">
              <w:r>
                <w:rPr>
                  <w:rStyle w:val="Hyperlink"/>
                  <w14:ligatures w14:val="standardContextual"/>
                </w:rPr>
                <w:t>david.nicholas@health.ny.gov</w:t>
              </w:r>
            </w:hyperlink>
          </w:p>
        </w:tc>
      </w:tr>
      <w:tr w:rsidR="00471D09" w:rsidRPr="004750B3" w14:paraId="05E5AC2F" w14:textId="77777777" w:rsidTr="00712260">
        <w:trPr>
          <w:trHeight w:val="359"/>
        </w:trPr>
        <w:tc>
          <w:tcPr>
            <w:tcW w:w="13950" w:type="dxa"/>
            <w:gridSpan w:val="4"/>
            <w:shd w:val="clear" w:color="auto" w:fill="BDD6EE" w:themeFill="accent1" w:themeFillTint="66"/>
            <w:vAlign w:val="center"/>
          </w:tcPr>
          <w:p w14:paraId="75859A0C" w14:textId="77777777" w:rsidR="00471D09" w:rsidRDefault="00471D09" w:rsidP="00590103">
            <w:pPr>
              <w:rPr>
                <w:rFonts w:asciiTheme="minorHAnsi" w:hAnsiTheme="minorHAnsi" w:cstheme="minorHAnsi"/>
                <w:b/>
                <w:sz w:val="22"/>
                <w:szCs w:val="22"/>
              </w:rPr>
            </w:pPr>
            <w:r w:rsidRPr="00DF41E5">
              <w:rPr>
                <w:rFonts w:asciiTheme="minorHAnsi" w:hAnsiTheme="minorHAnsi" w:cstheme="minorHAnsi"/>
                <w:b/>
                <w:sz w:val="22"/>
                <w:szCs w:val="22"/>
              </w:rPr>
              <w:lastRenderedPageBreak/>
              <w:t>Old Business</w:t>
            </w:r>
          </w:p>
          <w:p w14:paraId="41D43AEF" w14:textId="58D81AB6" w:rsidR="00FA69E5" w:rsidRPr="00DF41E5" w:rsidRDefault="00FA69E5" w:rsidP="00590103">
            <w:pPr>
              <w:rPr>
                <w:rFonts w:asciiTheme="minorHAnsi" w:hAnsiTheme="minorHAnsi" w:cstheme="minorHAnsi"/>
                <w:b/>
                <w:sz w:val="22"/>
                <w:szCs w:val="22"/>
              </w:rPr>
            </w:pPr>
          </w:p>
        </w:tc>
      </w:tr>
      <w:tr w:rsidR="004A1EEA" w:rsidRPr="004750B3" w14:paraId="4A3C5A30" w14:textId="77777777" w:rsidTr="00641600">
        <w:trPr>
          <w:trHeight w:val="251"/>
        </w:trPr>
        <w:tc>
          <w:tcPr>
            <w:tcW w:w="2587" w:type="dxa"/>
            <w:shd w:val="clear" w:color="auto" w:fill="auto"/>
            <w:vAlign w:val="center"/>
          </w:tcPr>
          <w:p w14:paraId="0D6299B4" w14:textId="0155F8E2" w:rsidR="004A1EEA" w:rsidRDefault="004A1EEA" w:rsidP="00590103">
            <w:pPr>
              <w:rPr>
                <w:rFonts w:ascii="Calibri" w:hAnsi="Calibri" w:cs="Calibri"/>
                <w:sz w:val="22"/>
                <w:szCs w:val="22"/>
              </w:rPr>
            </w:pPr>
            <w:r>
              <w:rPr>
                <w:rFonts w:ascii="Calibri" w:hAnsi="Calibri" w:cs="Calibri"/>
                <w:sz w:val="22"/>
                <w:szCs w:val="22"/>
              </w:rPr>
              <w:t>Bylaws</w:t>
            </w:r>
          </w:p>
        </w:tc>
        <w:tc>
          <w:tcPr>
            <w:tcW w:w="7650" w:type="dxa"/>
            <w:shd w:val="clear" w:color="auto" w:fill="auto"/>
          </w:tcPr>
          <w:p w14:paraId="1AAF3DE6" w14:textId="26102DFD" w:rsidR="004A1EEA" w:rsidRPr="004A1EEA" w:rsidRDefault="004A1EEA" w:rsidP="004A1EEA">
            <w:pPr>
              <w:pStyle w:val="NormalWeb"/>
              <w:numPr>
                <w:ilvl w:val="0"/>
                <w:numId w:val="22"/>
              </w:numPr>
              <w:rPr>
                <w:rFonts w:ascii="Calibri" w:hAnsi="Calibri" w:cs="Calibri"/>
                <w:sz w:val="22"/>
                <w:szCs w:val="22"/>
              </w:rPr>
            </w:pPr>
            <w:r w:rsidRPr="004A1EEA">
              <w:rPr>
                <w:rFonts w:ascii="Calibri" w:hAnsi="Calibri" w:cs="Calibri"/>
                <w:sz w:val="22"/>
                <w:szCs w:val="22"/>
              </w:rPr>
              <w:t xml:space="preserve">Mary Cole submitted the finalized updates as of March 10, 2025. No concerns </w:t>
            </w:r>
            <w:proofErr w:type="gramStart"/>
            <w:r w:rsidRPr="004A1EEA">
              <w:rPr>
                <w:rFonts w:ascii="Calibri" w:hAnsi="Calibri" w:cs="Calibri"/>
                <w:sz w:val="22"/>
                <w:szCs w:val="22"/>
              </w:rPr>
              <w:t>were reported</w:t>
            </w:r>
            <w:proofErr w:type="gramEnd"/>
            <w:r w:rsidRPr="004A1EEA">
              <w:rPr>
                <w:rFonts w:ascii="Calibri" w:hAnsi="Calibri" w:cs="Calibri"/>
                <w:sz w:val="22"/>
                <w:szCs w:val="22"/>
              </w:rPr>
              <w:t>.</w:t>
            </w:r>
          </w:p>
        </w:tc>
        <w:tc>
          <w:tcPr>
            <w:tcW w:w="2070" w:type="dxa"/>
            <w:shd w:val="clear" w:color="auto" w:fill="auto"/>
            <w:vAlign w:val="center"/>
          </w:tcPr>
          <w:p w14:paraId="4FE65A2D" w14:textId="77777777" w:rsidR="004A1EEA" w:rsidRDefault="004A1EEA" w:rsidP="001B02C3">
            <w:pPr>
              <w:pStyle w:val="Heading1"/>
              <w:shd w:val="clear" w:color="auto" w:fill="FFFFFF"/>
              <w:spacing w:before="0" w:beforeAutospacing="0" w:after="0" w:afterAutospacing="0"/>
              <w:jc w:val="center"/>
              <w:rPr>
                <w:rFonts w:asciiTheme="minorHAnsi" w:hAnsiTheme="minorHAnsi" w:cstheme="minorHAnsi"/>
                <w:b w:val="0"/>
                <w:sz w:val="22"/>
                <w:szCs w:val="22"/>
              </w:rPr>
            </w:pPr>
          </w:p>
        </w:tc>
        <w:tc>
          <w:tcPr>
            <w:tcW w:w="1643" w:type="dxa"/>
            <w:shd w:val="clear" w:color="auto" w:fill="auto"/>
            <w:vAlign w:val="center"/>
          </w:tcPr>
          <w:p w14:paraId="531E3DF9" w14:textId="77777777" w:rsidR="004A1EEA" w:rsidRDefault="004A1EEA" w:rsidP="00335A51">
            <w:pPr>
              <w:pStyle w:val="Heading1"/>
              <w:shd w:val="clear" w:color="auto" w:fill="FFFFFF"/>
              <w:spacing w:before="0" w:beforeAutospacing="0" w:after="0" w:afterAutospacing="0"/>
              <w:jc w:val="center"/>
              <w:rPr>
                <w:rFonts w:asciiTheme="minorHAnsi" w:hAnsiTheme="minorHAnsi" w:cstheme="minorHAnsi"/>
                <w:b w:val="0"/>
                <w:sz w:val="22"/>
                <w:szCs w:val="22"/>
              </w:rPr>
            </w:pPr>
          </w:p>
        </w:tc>
      </w:tr>
      <w:tr w:rsidR="00DD756F" w:rsidRPr="004750B3" w14:paraId="55820E14" w14:textId="77777777" w:rsidTr="00641600">
        <w:trPr>
          <w:trHeight w:val="251"/>
        </w:trPr>
        <w:tc>
          <w:tcPr>
            <w:tcW w:w="2587" w:type="dxa"/>
            <w:shd w:val="clear" w:color="auto" w:fill="auto"/>
            <w:vAlign w:val="center"/>
          </w:tcPr>
          <w:p w14:paraId="73CBA7EE" w14:textId="7A3D477D" w:rsidR="00DD756F" w:rsidRDefault="00DD756F" w:rsidP="00590103">
            <w:pPr>
              <w:rPr>
                <w:rFonts w:ascii="Calibri" w:hAnsi="Calibri" w:cs="Calibri"/>
                <w:sz w:val="22"/>
                <w:szCs w:val="22"/>
              </w:rPr>
            </w:pPr>
            <w:r>
              <w:rPr>
                <w:rFonts w:ascii="Calibri" w:hAnsi="Calibri" w:cs="Calibri"/>
                <w:sz w:val="22"/>
                <w:szCs w:val="22"/>
              </w:rPr>
              <w:t>Journal Club</w:t>
            </w:r>
          </w:p>
        </w:tc>
        <w:tc>
          <w:tcPr>
            <w:tcW w:w="7650" w:type="dxa"/>
            <w:shd w:val="clear" w:color="auto" w:fill="auto"/>
          </w:tcPr>
          <w:p w14:paraId="5B2F37DE" w14:textId="77777777" w:rsidR="004A1EEA" w:rsidRPr="004A1EEA" w:rsidRDefault="004A1EEA" w:rsidP="004A1EEA">
            <w:pPr>
              <w:pStyle w:val="NormalWeb"/>
              <w:numPr>
                <w:ilvl w:val="0"/>
                <w:numId w:val="22"/>
              </w:numPr>
              <w:rPr>
                <w:rFonts w:ascii="Calibri" w:hAnsi="Calibri" w:cs="Calibri"/>
                <w:sz w:val="22"/>
                <w:szCs w:val="22"/>
              </w:rPr>
            </w:pPr>
            <w:r w:rsidRPr="004A1EEA">
              <w:rPr>
                <w:rFonts w:ascii="Calibri" w:hAnsi="Calibri" w:cs="Calibri"/>
                <w:sz w:val="22"/>
                <w:szCs w:val="22"/>
              </w:rPr>
              <w:t xml:space="preserve">A new article on bloodstream infections </w:t>
            </w:r>
            <w:proofErr w:type="gramStart"/>
            <w:r w:rsidRPr="004A1EEA">
              <w:rPr>
                <w:rFonts w:ascii="Calibri" w:hAnsi="Calibri" w:cs="Calibri"/>
                <w:sz w:val="22"/>
                <w:szCs w:val="22"/>
              </w:rPr>
              <w:t>was distributed</w:t>
            </w:r>
            <w:proofErr w:type="gramEnd"/>
            <w:r w:rsidRPr="004A1EEA">
              <w:rPr>
                <w:rFonts w:ascii="Calibri" w:hAnsi="Calibri" w:cs="Calibri"/>
                <w:sz w:val="22"/>
                <w:szCs w:val="22"/>
              </w:rPr>
              <w:t xml:space="preserve"> for review. Members were encouraged to read and prepare for discussion in the next meeting. </w:t>
            </w:r>
          </w:p>
          <w:p w14:paraId="628393EA" w14:textId="77777777" w:rsidR="004A1EEA" w:rsidRDefault="004A1EEA" w:rsidP="004A1EEA">
            <w:pPr>
              <w:pStyle w:val="ListParagraph"/>
              <w:numPr>
                <w:ilvl w:val="0"/>
                <w:numId w:val="22"/>
              </w:numPr>
              <w:rPr>
                <w:rFonts w:eastAsia="Times New Roman" w:cs="Calibri"/>
              </w:rPr>
            </w:pPr>
            <w:r>
              <w:rPr>
                <w:rFonts w:eastAsia="Times New Roman" w:cs="Calibri"/>
              </w:rPr>
              <w:t xml:space="preserve">Questions: </w:t>
            </w:r>
          </w:p>
          <w:p w14:paraId="6D44EB83" w14:textId="77777777" w:rsidR="004A1EEA" w:rsidRPr="004A1EEA" w:rsidRDefault="004A1EEA" w:rsidP="004A1EEA">
            <w:pPr>
              <w:pStyle w:val="ListParagraph"/>
              <w:numPr>
                <w:ilvl w:val="1"/>
                <w:numId w:val="22"/>
              </w:numPr>
              <w:rPr>
                <w:rFonts w:eastAsia="Times New Roman" w:cs="Calibri"/>
              </w:rPr>
            </w:pPr>
            <w:r w:rsidRPr="004A1EEA">
              <w:rPr>
                <w:rFonts w:cs="Calibri"/>
              </w:rPr>
              <w:t>Any overall take-</w:t>
            </w:r>
            <w:proofErr w:type="spellStart"/>
            <w:r w:rsidRPr="004A1EEA">
              <w:rPr>
                <w:rFonts w:cs="Calibri"/>
              </w:rPr>
              <w:t>aways</w:t>
            </w:r>
            <w:proofErr w:type="spellEnd"/>
            <w:r w:rsidRPr="004A1EEA">
              <w:rPr>
                <w:rFonts w:cs="Calibri"/>
              </w:rPr>
              <w:t xml:space="preserve"> on strength of the literature? </w:t>
            </w:r>
          </w:p>
          <w:p w14:paraId="0E01B28C" w14:textId="77777777" w:rsidR="004A1EEA" w:rsidRPr="004A1EEA" w:rsidRDefault="004A1EEA" w:rsidP="004A1EEA">
            <w:pPr>
              <w:pStyle w:val="ListParagraph"/>
              <w:numPr>
                <w:ilvl w:val="1"/>
                <w:numId w:val="22"/>
              </w:numPr>
              <w:rPr>
                <w:rFonts w:eastAsia="Times New Roman" w:cs="Calibri"/>
              </w:rPr>
            </w:pPr>
            <w:r w:rsidRPr="004A1EEA">
              <w:rPr>
                <w:rFonts w:cs="Calibri"/>
              </w:rPr>
              <w:t>Does this article add anything to y</w:t>
            </w:r>
            <w:r>
              <w:rPr>
                <w:rFonts w:cs="Calibri"/>
              </w:rPr>
              <w:t>our current knowledge/practice?</w:t>
            </w:r>
          </w:p>
          <w:p w14:paraId="66F644CD" w14:textId="0AB5C407" w:rsidR="004A1EEA" w:rsidRPr="004A1EEA" w:rsidRDefault="004A1EEA" w:rsidP="004A1EEA">
            <w:pPr>
              <w:pStyle w:val="ListParagraph"/>
              <w:numPr>
                <w:ilvl w:val="1"/>
                <w:numId w:val="22"/>
              </w:numPr>
              <w:rPr>
                <w:rFonts w:eastAsia="Times New Roman" w:cs="Calibri"/>
              </w:rPr>
            </w:pPr>
            <w:r w:rsidRPr="004A1EEA">
              <w:rPr>
                <w:rFonts w:cs="Calibri"/>
              </w:rPr>
              <w:t>Will you implement any changes at your facility in response to this article?</w:t>
            </w:r>
          </w:p>
        </w:tc>
        <w:tc>
          <w:tcPr>
            <w:tcW w:w="2070" w:type="dxa"/>
            <w:shd w:val="clear" w:color="auto" w:fill="auto"/>
            <w:vAlign w:val="center"/>
          </w:tcPr>
          <w:p w14:paraId="10BA69AE" w14:textId="34DA0A49" w:rsidR="00DD756F" w:rsidRPr="00D262E0" w:rsidRDefault="004A1EEA" w:rsidP="001B02C3">
            <w:pPr>
              <w:pStyle w:val="Heading1"/>
              <w:shd w:val="clear" w:color="auto" w:fill="FFFFFF"/>
              <w:spacing w:before="0" w:beforeAutospacing="0" w:after="0" w:afterAutospacing="0"/>
              <w:jc w:val="center"/>
              <w:rPr>
                <w:rFonts w:asciiTheme="minorHAnsi" w:hAnsiTheme="minorHAnsi" w:cstheme="minorHAnsi"/>
                <w:b w:val="0"/>
                <w:sz w:val="22"/>
                <w:szCs w:val="22"/>
              </w:rPr>
            </w:pPr>
            <w:r>
              <w:rPr>
                <w:rFonts w:asciiTheme="minorHAnsi" w:hAnsiTheme="minorHAnsi" w:cstheme="minorHAnsi"/>
                <w:b w:val="0"/>
                <w:sz w:val="22"/>
                <w:szCs w:val="22"/>
              </w:rPr>
              <w:t>Review of</w:t>
            </w:r>
            <w:r w:rsidR="00DD756F">
              <w:rPr>
                <w:rFonts w:asciiTheme="minorHAnsi" w:hAnsiTheme="minorHAnsi" w:cstheme="minorHAnsi"/>
                <w:b w:val="0"/>
                <w:sz w:val="22"/>
                <w:szCs w:val="22"/>
              </w:rPr>
              <w:t xml:space="preserve"> vascular access associated BSI article</w:t>
            </w:r>
          </w:p>
        </w:tc>
        <w:tc>
          <w:tcPr>
            <w:tcW w:w="1643" w:type="dxa"/>
            <w:shd w:val="clear" w:color="auto" w:fill="auto"/>
            <w:vAlign w:val="center"/>
          </w:tcPr>
          <w:p w14:paraId="5A74FFB1" w14:textId="0F9FC8EB" w:rsidR="00DD756F" w:rsidRPr="00D262E0" w:rsidRDefault="004A1EEA" w:rsidP="00335A51">
            <w:pPr>
              <w:pStyle w:val="Heading1"/>
              <w:shd w:val="clear" w:color="auto" w:fill="FFFFFF"/>
              <w:spacing w:before="0" w:beforeAutospacing="0" w:after="0" w:afterAutospacing="0"/>
              <w:jc w:val="center"/>
              <w:rPr>
                <w:rFonts w:asciiTheme="minorHAnsi" w:hAnsiTheme="minorHAnsi" w:cstheme="minorHAnsi"/>
                <w:b w:val="0"/>
                <w:sz w:val="22"/>
                <w:szCs w:val="22"/>
              </w:rPr>
            </w:pPr>
            <w:r>
              <w:rPr>
                <w:rFonts w:asciiTheme="minorHAnsi" w:hAnsiTheme="minorHAnsi" w:cstheme="minorHAnsi"/>
                <w:b w:val="0"/>
                <w:sz w:val="22"/>
                <w:szCs w:val="22"/>
              </w:rPr>
              <w:t>All</w:t>
            </w:r>
          </w:p>
        </w:tc>
      </w:tr>
      <w:tr w:rsidR="00DD756F" w:rsidRPr="004750B3" w14:paraId="71FA5A92" w14:textId="77777777" w:rsidTr="00641600">
        <w:trPr>
          <w:trHeight w:val="251"/>
        </w:trPr>
        <w:tc>
          <w:tcPr>
            <w:tcW w:w="2587" w:type="dxa"/>
            <w:shd w:val="clear" w:color="auto" w:fill="auto"/>
            <w:vAlign w:val="center"/>
          </w:tcPr>
          <w:p w14:paraId="7AEFFFDD" w14:textId="3812690F" w:rsidR="00DD756F" w:rsidRDefault="00DD756F" w:rsidP="00590103">
            <w:pPr>
              <w:rPr>
                <w:rFonts w:ascii="Calibri" w:hAnsi="Calibri" w:cs="Calibri"/>
                <w:sz w:val="22"/>
                <w:szCs w:val="22"/>
              </w:rPr>
            </w:pPr>
            <w:r>
              <w:rPr>
                <w:rFonts w:ascii="Calibri" w:hAnsi="Calibri" w:cs="Calibri"/>
                <w:sz w:val="22"/>
                <w:szCs w:val="22"/>
              </w:rPr>
              <w:t>Engagement</w:t>
            </w:r>
          </w:p>
        </w:tc>
        <w:tc>
          <w:tcPr>
            <w:tcW w:w="7650" w:type="dxa"/>
            <w:shd w:val="clear" w:color="auto" w:fill="auto"/>
          </w:tcPr>
          <w:p w14:paraId="6F0CC2AA" w14:textId="77777777" w:rsidR="004A1EEA" w:rsidRDefault="00DD756F" w:rsidP="004A1EEA">
            <w:pPr>
              <w:pStyle w:val="ListParagraph"/>
              <w:numPr>
                <w:ilvl w:val="0"/>
                <w:numId w:val="22"/>
              </w:numPr>
              <w:rPr>
                <w:rFonts w:asciiTheme="minorHAnsi" w:hAnsiTheme="minorHAnsi" w:cstheme="minorHAnsi"/>
              </w:rPr>
            </w:pPr>
            <w:r>
              <w:rPr>
                <w:rFonts w:asciiTheme="minorHAnsi" w:hAnsiTheme="minorHAnsi" w:cstheme="minorHAnsi"/>
              </w:rPr>
              <w:t>Check the RFL APIC Chapter Website for resources and Mentor/SME list (will also be emailed</w:t>
            </w:r>
          </w:p>
          <w:p w14:paraId="6437B7BF" w14:textId="13BF5633" w:rsidR="004A1EEA" w:rsidRPr="004A1EEA" w:rsidRDefault="004A1EEA" w:rsidP="004A1EEA">
            <w:pPr>
              <w:pStyle w:val="ListParagraph"/>
              <w:numPr>
                <w:ilvl w:val="0"/>
                <w:numId w:val="22"/>
              </w:numPr>
              <w:rPr>
                <w:rFonts w:asciiTheme="minorHAnsi" w:hAnsiTheme="minorHAnsi" w:cstheme="minorHAnsi"/>
              </w:rPr>
            </w:pPr>
            <w:r>
              <w:t xml:space="preserve">Members were encouraged to participate in local educational events and social gatherings to strengthen chapter engagement. Suggestions for community involvement, including vaccination outreach, </w:t>
            </w:r>
            <w:proofErr w:type="gramStart"/>
            <w:r>
              <w:t>were discussed</w:t>
            </w:r>
            <w:proofErr w:type="gramEnd"/>
            <w:r>
              <w:t>.</w:t>
            </w:r>
          </w:p>
        </w:tc>
        <w:tc>
          <w:tcPr>
            <w:tcW w:w="2070" w:type="dxa"/>
            <w:shd w:val="clear" w:color="auto" w:fill="auto"/>
            <w:vAlign w:val="center"/>
          </w:tcPr>
          <w:p w14:paraId="4890FAF8" w14:textId="68BEA227" w:rsidR="00DD756F" w:rsidRPr="00D262E0" w:rsidRDefault="00DD756F" w:rsidP="001B02C3">
            <w:pPr>
              <w:pStyle w:val="Heading1"/>
              <w:shd w:val="clear" w:color="auto" w:fill="FFFFFF"/>
              <w:spacing w:before="0" w:beforeAutospacing="0" w:after="0" w:afterAutospacing="0"/>
              <w:jc w:val="center"/>
              <w:rPr>
                <w:rFonts w:asciiTheme="minorHAnsi" w:hAnsiTheme="minorHAnsi" w:cstheme="minorHAnsi"/>
                <w:b w:val="0"/>
                <w:sz w:val="22"/>
                <w:szCs w:val="22"/>
              </w:rPr>
            </w:pPr>
            <w:r>
              <w:rPr>
                <w:rFonts w:asciiTheme="minorHAnsi" w:hAnsiTheme="minorHAnsi" w:cstheme="minorHAnsi"/>
                <w:b w:val="0"/>
                <w:sz w:val="22"/>
                <w:szCs w:val="22"/>
              </w:rPr>
              <w:t>Sharing of Mentor/SME list</w:t>
            </w:r>
          </w:p>
        </w:tc>
        <w:tc>
          <w:tcPr>
            <w:tcW w:w="1643" w:type="dxa"/>
            <w:shd w:val="clear" w:color="auto" w:fill="auto"/>
            <w:vAlign w:val="center"/>
          </w:tcPr>
          <w:p w14:paraId="7CF8DB19" w14:textId="11525037" w:rsidR="00DD756F" w:rsidRPr="00D262E0" w:rsidRDefault="00DD756F" w:rsidP="00335A51">
            <w:pPr>
              <w:pStyle w:val="Heading1"/>
              <w:shd w:val="clear" w:color="auto" w:fill="FFFFFF"/>
              <w:spacing w:before="0" w:beforeAutospacing="0" w:after="0" w:afterAutospacing="0"/>
              <w:jc w:val="center"/>
              <w:rPr>
                <w:rFonts w:asciiTheme="minorHAnsi" w:hAnsiTheme="minorHAnsi" w:cstheme="minorHAnsi"/>
                <w:b w:val="0"/>
                <w:sz w:val="22"/>
                <w:szCs w:val="22"/>
              </w:rPr>
            </w:pPr>
            <w:r>
              <w:rPr>
                <w:rFonts w:asciiTheme="minorHAnsi" w:hAnsiTheme="minorHAnsi" w:cstheme="minorHAnsi"/>
                <w:b w:val="0"/>
                <w:sz w:val="22"/>
                <w:szCs w:val="22"/>
              </w:rPr>
              <w:t>Jen Gutowski</w:t>
            </w:r>
          </w:p>
        </w:tc>
      </w:tr>
      <w:tr w:rsidR="00907273" w:rsidRPr="004750B3" w14:paraId="48888245" w14:textId="77777777" w:rsidTr="00712260">
        <w:trPr>
          <w:trHeight w:val="251"/>
        </w:trPr>
        <w:tc>
          <w:tcPr>
            <w:tcW w:w="13950" w:type="dxa"/>
            <w:gridSpan w:val="4"/>
            <w:shd w:val="clear" w:color="auto" w:fill="BDD6EE" w:themeFill="accent1" w:themeFillTint="66"/>
            <w:vAlign w:val="center"/>
          </w:tcPr>
          <w:p w14:paraId="1F0972DE" w14:textId="77777777" w:rsidR="00907273" w:rsidRPr="00DF41E5" w:rsidRDefault="00907273" w:rsidP="00590103">
            <w:pPr>
              <w:rPr>
                <w:rFonts w:asciiTheme="minorHAnsi" w:hAnsiTheme="minorHAnsi" w:cstheme="minorHAnsi"/>
                <w:b/>
                <w:sz w:val="22"/>
                <w:szCs w:val="22"/>
              </w:rPr>
            </w:pPr>
            <w:r w:rsidRPr="00DF41E5">
              <w:rPr>
                <w:rFonts w:asciiTheme="minorHAnsi" w:hAnsiTheme="minorHAnsi" w:cstheme="minorHAnsi"/>
                <w:b/>
                <w:sz w:val="22"/>
                <w:szCs w:val="22"/>
              </w:rPr>
              <w:t>New or Updated Guidelines</w:t>
            </w:r>
          </w:p>
        </w:tc>
      </w:tr>
      <w:tr w:rsidR="00907273" w:rsidRPr="004750B3" w14:paraId="1B3AAB19" w14:textId="77777777" w:rsidTr="00E00C85">
        <w:trPr>
          <w:trHeight w:val="710"/>
        </w:trPr>
        <w:tc>
          <w:tcPr>
            <w:tcW w:w="13950" w:type="dxa"/>
            <w:gridSpan w:val="4"/>
            <w:shd w:val="clear" w:color="auto" w:fill="auto"/>
            <w:vAlign w:val="center"/>
          </w:tcPr>
          <w:p w14:paraId="37FA5FD1" w14:textId="20A6C8E5" w:rsidR="004E30D4" w:rsidRPr="004A1EEA" w:rsidRDefault="004A1EEA" w:rsidP="004A1EEA">
            <w:pPr>
              <w:pStyle w:val="NormalWeb"/>
              <w:rPr>
                <w:rFonts w:ascii="Calibri" w:eastAsia="Calibri" w:hAnsi="Calibri"/>
                <w:sz w:val="22"/>
                <w:szCs w:val="22"/>
              </w:rPr>
            </w:pPr>
            <w:r w:rsidRPr="004A1EEA">
              <w:rPr>
                <w:rFonts w:ascii="Calibri" w:eastAsia="Calibri" w:hAnsi="Calibri"/>
                <w:b/>
                <w:bCs/>
                <w:sz w:val="22"/>
                <w:szCs w:val="22"/>
              </w:rPr>
              <w:lastRenderedPageBreak/>
              <w:t>APIC Playbooks:</w:t>
            </w:r>
            <w:r w:rsidRPr="004A1EEA">
              <w:rPr>
                <w:rFonts w:ascii="Calibri" w:eastAsia="Calibri" w:hAnsi="Calibri"/>
                <w:sz w:val="22"/>
                <w:szCs w:val="22"/>
              </w:rPr>
              <w:t xml:space="preserve"> Members </w:t>
            </w:r>
            <w:proofErr w:type="gramStart"/>
            <w:r w:rsidRPr="004A1EEA">
              <w:rPr>
                <w:rFonts w:ascii="Calibri" w:eastAsia="Calibri" w:hAnsi="Calibri"/>
                <w:sz w:val="22"/>
                <w:szCs w:val="22"/>
              </w:rPr>
              <w:t>were reminded</w:t>
            </w:r>
            <w:proofErr w:type="gramEnd"/>
            <w:r w:rsidRPr="004A1EEA">
              <w:rPr>
                <w:rFonts w:ascii="Calibri" w:eastAsia="Calibri" w:hAnsi="Calibri"/>
                <w:sz w:val="22"/>
                <w:szCs w:val="22"/>
              </w:rPr>
              <w:t xml:space="preserve"> of new APIC playbooks on Measles, Avian Influenza, and Ebola. These serve as practical guides for rapid response and implementation in healthcare settings</w:t>
            </w:r>
            <w:r>
              <w:rPr>
                <w:rFonts w:ascii="Calibri" w:eastAsia="Calibri" w:hAnsi="Calibri"/>
                <w:sz w:val="22"/>
                <w:szCs w:val="22"/>
              </w:rPr>
              <w:t>.</w:t>
            </w:r>
          </w:p>
        </w:tc>
      </w:tr>
      <w:tr w:rsidR="00907273" w:rsidRPr="004750B3" w14:paraId="3C3CA697" w14:textId="77777777" w:rsidTr="00712260">
        <w:trPr>
          <w:trHeight w:val="314"/>
        </w:trPr>
        <w:tc>
          <w:tcPr>
            <w:tcW w:w="13950" w:type="dxa"/>
            <w:gridSpan w:val="4"/>
            <w:tcBorders>
              <w:bottom w:val="single" w:sz="4" w:space="0" w:color="auto"/>
            </w:tcBorders>
            <w:shd w:val="clear" w:color="auto" w:fill="BDD6EE" w:themeFill="accent1" w:themeFillTint="66"/>
            <w:vAlign w:val="center"/>
          </w:tcPr>
          <w:p w14:paraId="6816580C" w14:textId="77777777" w:rsidR="00907273" w:rsidRPr="00907273" w:rsidRDefault="00907273" w:rsidP="00590103">
            <w:pPr>
              <w:rPr>
                <w:rFonts w:asciiTheme="minorHAnsi" w:hAnsiTheme="minorHAnsi" w:cstheme="minorHAnsi"/>
                <w:b/>
                <w:sz w:val="22"/>
                <w:szCs w:val="22"/>
              </w:rPr>
            </w:pPr>
            <w:r>
              <w:rPr>
                <w:rFonts w:asciiTheme="minorHAnsi" w:hAnsiTheme="minorHAnsi" w:cstheme="minorHAnsi"/>
                <w:b/>
                <w:sz w:val="22"/>
                <w:szCs w:val="22"/>
              </w:rPr>
              <w:t>Roundtable</w:t>
            </w:r>
          </w:p>
        </w:tc>
      </w:tr>
      <w:tr w:rsidR="00936AC4" w:rsidRPr="004750B3" w14:paraId="40A7783D" w14:textId="77777777" w:rsidTr="00936AC4">
        <w:trPr>
          <w:trHeight w:val="314"/>
        </w:trPr>
        <w:tc>
          <w:tcPr>
            <w:tcW w:w="13950" w:type="dxa"/>
            <w:gridSpan w:val="4"/>
            <w:tcBorders>
              <w:bottom w:val="single" w:sz="4" w:space="0" w:color="auto"/>
            </w:tcBorders>
            <w:shd w:val="clear" w:color="auto" w:fill="auto"/>
            <w:vAlign w:val="center"/>
          </w:tcPr>
          <w:p w14:paraId="52451E47" w14:textId="682862CD" w:rsidR="00E00C85" w:rsidRPr="004A1EEA" w:rsidRDefault="004A1EEA" w:rsidP="004A1EEA">
            <w:pPr>
              <w:pStyle w:val="NormalWeb"/>
              <w:rPr>
                <w:rFonts w:ascii="Calibri" w:eastAsia="Calibri" w:hAnsi="Calibri"/>
                <w:b/>
                <w:bCs/>
                <w:sz w:val="22"/>
                <w:szCs w:val="22"/>
              </w:rPr>
            </w:pPr>
            <w:r w:rsidRPr="004A1EEA">
              <w:rPr>
                <w:rFonts w:ascii="Calibri" w:eastAsia="Calibri" w:hAnsi="Calibri"/>
                <w:b/>
                <w:sz w:val="22"/>
                <w:szCs w:val="22"/>
              </w:rPr>
              <w:t>Measles Preparedness:</w:t>
            </w:r>
            <w:r w:rsidRPr="004A1EEA">
              <w:rPr>
                <w:rFonts w:ascii="Calibri" w:eastAsia="Calibri" w:hAnsi="Calibri"/>
                <w:b/>
                <w:bCs/>
                <w:sz w:val="22"/>
                <w:szCs w:val="22"/>
              </w:rPr>
              <w:t xml:space="preserve"> </w:t>
            </w:r>
            <w:r w:rsidRPr="004A1EEA">
              <w:rPr>
                <w:rFonts w:ascii="Calibri" w:eastAsia="Calibri" w:hAnsi="Calibri"/>
                <w:bCs/>
                <w:sz w:val="22"/>
                <w:szCs w:val="22"/>
              </w:rPr>
              <w:t>The group discussed the increasing risk of measles cases, the importance of early detection, and collaboration with public health for effective contact tracing. Facilities were encouraged to review and reinforce vaccination policies.</w:t>
            </w:r>
          </w:p>
        </w:tc>
      </w:tr>
      <w:tr w:rsidR="00946585" w:rsidRPr="004750B3" w14:paraId="2BFDAC5C" w14:textId="77777777" w:rsidTr="00945041">
        <w:trPr>
          <w:trHeight w:val="314"/>
        </w:trPr>
        <w:tc>
          <w:tcPr>
            <w:tcW w:w="13950" w:type="dxa"/>
            <w:gridSpan w:val="4"/>
            <w:tcBorders>
              <w:bottom w:val="single" w:sz="4" w:space="0" w:color="auto"/>
            </w:tcBorders>
            <w:shd w:val="clear" w:color="auto" w:fill="BDD6EE" w:themeFill="accent1" w:themeFillTint="66"/>
            <w:vAlign w:val="center"/>
          </w:tcPr>
          <w:p w14:paraId="19855AEB" w14:textId="77777777" w:rsidR="00946585" w:rsidRPr="00907273" w:rsidRDefault="00946585" w:rsidP="00945041">
            <w:pPr>
              <w:rPr>
                <w:rFonts w:asciiTheme="minorHAnsi" w:hAnsiTheme="minorHAnsi" w:cstheme="minorHAnsi"/>
                <w:b/>
                <w:sz w:val="22"/>
                <w:szCs w:val="22"/>
              </w:rPr>
            </w:pPr>
            <w:r>
              <w:rPr>
                <w:rFonts w:asciiTheme="minorHAnsi" w:hAnsiTheme="minorHAnsi" w:cstheme="minorHAnsi"/>
                <w:b/>
                <w:sz w:val="22"/>
                <w:szCs w:val="22"/>
              </w:rPr>
              <w:t>New</w:t>
            </w:r>
            <w:r w:rsidRPr="00907273">
              <w:rPr>
                <w:rFonts w:asciiTheme="minorHAnsi" w:hAnsiTheme="minorHAnsi" w:cstheme="minorHAnsi"/>
                <w:b/>
                <w:sz w:val="22"/>
                <w:szCs w:val="22"/>
              </w:rPr>
              <w:t xml:space="preserve"> Business</w:t>
            </w:r>
          </w:p>
        </w:tc>
      </w:tr>
      <w:tr w:rsidR="00946585" w:rsidRPr="004750B3" w14:paraId="15839FAF" w14:textId="77777777" w:rsidTr="00945041">
        <w:trPr>
          <w:trHeight w:val="314"/>
        </w:trPr>
        <w:tc>
          <w:tcPr>
            <w:tcW w:w="2587" w:type="dxa"/>
            <w:tcBorders>
              <w:bottom w:val="single" w:sz="4" w:space="0" w:color="auto"/>
            </w:tcBorders>
            <w:shd w:val="clear" w:color="auto" w:fill="auto"/>
            <w:vAlign w:val="center"/>
          </w:tcPr>
          <w:p w14:paraId="3DCA07BC" w14:textId="4361B769" w:rsidR="00946585" w:rsidRDefault="004A1EEA" w:rsidP="00E00C85">
            <w:pPr>
              <w:pStyle w:val="Heading1"/>
              <w:shd w:val="clear" w:color="auto" w:fill="FFFFFF"/>
              <w:spacing w:before="0" w:beforeAutospacing="0" w:after="0" w:afterAutospacing="0"/>
              <w:rPr>
                <w:rFonts w:ascii="Calibri" w:hAnsi="Calibri" w:cs="Calibri"/>
                <w:b w:val="0"/>
                <w:sz w:val="22"/>
                <w:szCs w:val="22"/>
              </w:rPr>
            </w:pPr>
            <w:r>
              <w:rPr>
                <w:rFonts w:ascii="Calibri" w:hAnsi="Calibri" w:cs="Calibri"/>
                <w:b w:val="0"/>
                <w:sz w:val="22"/>
                <w:szCs w:val="22"/>
              </w:rPr>
              <w:t>Educational Support</w:t>
            </w:r>
          </w:p>
        </w:tc>
        <w:tc>
          <w:tcPr>
            <w:tcW w:w="7650" w:type="dxa"/>
            <w:tcBorders>
              <w:bottom w:val="single" w:sz="4" w:space="0" w:color="auto"/>
            </w:tcBorders>
            <w:shd w:val="clear" w:color="auto" w:fill="auto"/>
          </w:tcPr>
          <w:p w14:paraId="0A9787A0" w14:textId="60DBAF16" w:rsidR="00946585" w:rsidRDefault="004A1EEA" w:rsidP="004A1EEA">
            <w:pPr>
              <w:pStyle w:val="NormalWeb"/>
              <w:rPr>
                <w:rFonts w:ascii="Calibri" w:hAnsi="Calibri" w:cs="Calibri"/>
                <w:b/>
                <w:sz w:val="22"/>
                <w:szCs w:val="22"/>
              </w:rPr>
            </w:pPr>
            <w:r w:rsidRPr="004A1EEA">
              <w:rPr>
                <w:rFonts w:ascii="Calibri" w:eastAsia="Calibri" w:hAnsi="Calibri"/>
                <w:sz w:val="22"/>
                <w:szCs w:val="22"/>
              </w:rPr>
              <w:t>Chapter will be providing 4 scholarships for educational opportunities. Three scholarships for $500 and one for $2000. See application for details.</w:t>
            </w:r>
          </w:p>
        </w:tc>
        <w:tc>
          <w:tcPr>
            <w:tcW w:w="2070" w:type="dxa"/>
            <w:tcBorders>
              <w:bottom w:val="single" w:sz="4" w:space="0" w:color="auto"/>
            </w:tcBorders>
            <w:shd w:val="clear" w:color="auto" w:fill="auto"/>
            <w:vAlign w:val="center"/>
          </w:tcPr>
          <w:p w14:paraId="723AADCF" w14:textId="0A790C5B" w:rsidR="00946585" w:rsidRDefault="004A1EEA" w:rsidP="00E00C85">
            <w:pPr>
              <w:pStyle w:val="Heading1"/>
              <w:shd w:val="clear" w:color="auto" w:fill="FFFFFF"/>
              <w:spacing w:before="0" w:beforeAutospacing="0" w:after="0" w:afterAutospacing="0"/>
              <w:rPr>
                <w:rFonts w:ascii="Calibri" w:hAnsi="Calibri" w:cs="Calibri"/>
                <w:b w:val="0"/>
                <w:sz w:val="22"/>
                <w:szCs w:val="22"/>
              </w:rPr>
            </w:pPr>
            <w:r>
              <w:rPr>
                <w:rFonts w:ascii="Calibri" w:hAnsi="Calibri" w:cs="Calibri"/>
                <w:b w:val="0"/>
                <w:sz w:val="22"/>
                <w:szCs w:val="22"/>
              </w:rPr>
              <w:t xml:space="preserve">If interested and eligible, apply by April </w:t>
            </w:r>
            <w:proofErr w:type="gramStart"/>
            <w:r>
              <w:rPr>
                <w:rFonts w:ascii="Calibri" w:hAnsi="Calibri" w:cs="Calibri"/>
                <w:b w:val="0"/>
                <w:sz w:val="22"/>
                <w:szCs w:val="22"/>
              </w:rPr>
              <w:t>1</w:t>
            </w:r>
            <w:r w:rsidRPr="004A1EEA">
              <w:rPr>
                <w:rFonts w:ascii="Calibri" w:hAnsi="Calibri" w:cs="Calibri"/>
                <w:b w:val="0"/>
                <w:sz w:val="22"/>
                <w:szCs w:val="22"/>
                <w:vertAlign w:val="superscript"/>
              </w:rPr>
              <w:t>st</w:t>
            </w:r>
            <w:proofErr w:type="gramEnd"/>
            <w:r>
              <w:rPr>
                <w:rFonts w:ascii="Calibri" w:hAnsi="Calibri" w:cs="Calibri"/>
                <w:b w:val="0"/>
                <w:sz w:val="22"/>
                <w:szCs w:val="22"/>
              </w:rPr>
              <w:t xml:space="preserve">. </w:t>
            </w:r>
          </w:p>
        </w:tc>
        <w:tc>
          <w:tcPr>
            <w:tcW w:w="1643" w:type="dxa"/>
            <w:tcBorders>
              <w:bottom w:val="single" w:sz="4" w:space="0" w:color="auto"/>
            </w:tcBorders>
            <w:shd w:val="clear" w:color="auto" w:fill="auto"/>
            <w:vAlign w:val="center"/>
          </w:tcPr>
          <w:p w14:paraId="502AD03D" w14:textId="4D08458C" w:rsidR="00946585" w:rsidRDefault="00E00C85" w:rsidP="00945041">
            <w:pPr>
              <w:pStyle w:val="Heading1"/>
              <w:shd w:val="clear" w:color="auto" w:fill="FFFFFF"/>
              <w:spacing w:before="0" w:beforeAutospacing="0" w:after="0" w:afterAutospacing="0"/>
              <w:jc w:val="center"/>
              <w:rPr>
                <w:rFonts w:ascii="Calibri" w:hAnsi="Calibri" w:cs="Calibri"/>
                <w:b w:val="0"/>
                <w:sz w:val="22"/>
                <w:szCs w:val="22"/>
              </w:rPr>
            </w:pPr>
            <w:r>
              <w:rPr>
                <w:rFonts w:ascii="Calibri" w:hAnsi="Calibri" w:cs="Calibri"/>
                <w:b w:val="0"/>
                <w:sz w:val="22"/>
                <w:szCs w:val="22"/>
              </w:rPr>
              <w:t>All</w:t>
            </w:r>
          </w:p>
        </w:tc>
      </w:tr>
      <w:tr w:rsidR="00F620F6" w:rsidRPr="004750B3" w14:paraId="21B76359" w14:textId="77777777" w:rsidTr="00712260">
        <w:trPr>
          <w:trHeight w:val="314"/>
        </w:trPr>
        <w:tc>
          <w:tcPr>
            <w:tcW w:w="13950" w:type="dxa"/>
            <w:gridSpan w:val="4"/>
            <w:tcBorders>
              <w:bottom w:val="single" w:sz="4" w:space="0" w:color="auto"/>
            </w:tcBorders>
            <w:shd w:val="clear" w:color="auto" w:fill="BDD6EE" w:themeFill="accent1" w:themeFillTint="66"/>
            <w:vAlign w:val="center"/>
          </w:tcPr>
          <w:p w14:paraId="7F274CB9" w14:textId="77777777" w:rsidR="00F620F6" w:rsidRPr="00907273" w:rsidRDefault="00F620F6" w:rsidP="00590103">
            <w:pPr>
              <w:rPr>
                <w:rFonts w:asciiTheme="minorHAnsi" w:hAnsiTheme="minorHAnsi" w:cstheme="minorHAnsi"/>
                <w:b/>
                <w:sz w:val="22"/>
                <w:szCs w:val="22"/>
              </w:rPr>
            </w:pPr>
            <w:r>
              <w:rPr>
                <w:rFonts w:asciiTheme="minorHAnsi" w:hAnsiTheme="minorHAnsi" w:cstheme="minorHAnsi"/>
                <w:b/>
                <w:sz w:val="22"/>
                <w:szCs w:val="22"/>
              </w:rPr>
              <w:t>Committee Reports</w:t>
            </w:r>
          </w:p>
        </w:tc>
      </w:tr>
      <w:tr w:rsidR="00F620F6" w:rsidRPr="004750B3" w14:paraId="27BE20AC" w14:textId="77777777" w:rsidTr="00641600">
        <w:trPr>
          <w:trHeight w:val="1574"/>
        </w:trPr>
        <w:tc>
          <w:tcPr>
            <w:tcW w:w="139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01DBD" w14:textId="0AD13DE2" w:rsidR="00222324" w:rsidRPr="00222324" w:rsidRDefault="00222324" w:rsidP="00E00C85">
            <w:pPr>
              <w:numPr>
                <w:ilvl w:val="0"/>
                <w:numId w:val="1"/>
              </w:numPr>
              <w:shd w:val="clear" w:color="auto" w:fill="FAFAFA"/>
              <w:spacing w:before="100" w:beforeAutospacing="1" w:after="100" w:afterAutospacing="1"/>
              <w:rPr>
                <w:rFonts w:asciiTheme="minorHAnsi" w:hAnsiTheme="minorHAnsi" w:cstheme="minorHAnsi"/>
                <w:sz w:val="22"/>
                <w:szCs w:val="22"/>
              </w:rPr>
            </w:pPr>
            <w:r>
              <w:rPr>
                <w:rFonts w:asciiTheme="minorHAnsi" w:hAnsiTheme="minorHAnsi" w:cstheme="minorHAnsi"/>
                <w:b/>
                <w:sz w:val="22"/>
                <w:szCs w:val="22"/>
              </w:rPr>
              <w:t xml:space="preserve">Legislative: </w:t>
            </w:r>
            <w:r w:rsidRPr="00222324">
              <w:rPr>
                <w:rFonts w:asciiTheme="minorHAnsi" w:hAnsiTheme="minorHAnsi" w:cstheme="minorHAnsi"/>
                <w:sz w:val="22"/>
                <w:szCs w:val="22"/>
              </w:rPr>
              <w:t>Paige provided update from NYSACC meeting.</w:t>
            </w:r>
            <w:r>
              <w:rPr>
                <w:rFonts w:asciiTheme="minorHAnsi" w:hAnsiTheme="minorHAnsi" w:cstheme="minorHAnsi"/>
                <w:b/>
                <w:sz w:val="22"/>
                <w:szCs w:val="22"/>
              </w:rPr>
              <w:t xml:space="preserve"> </w:t>
            </w:r>
            <w:r w:rsidR="00C933A8" w:rsidRPr="00C933A8">
              <w:rPr>
                <w:rFonts w:asciiTheme="minorHAnsi" w:hAnsiTheme="minorHAnsi" w:cstheme="minorHAnsi"/>
                <w:sz w:val="22"/>
                <w:szCs w:val="22"/>
              </w:rPr>
              <w:t xml:space="preserve">No policies to review. Discussed Tuberculosis with Director of TB Control. Untreated TB increasing </w:t>
            </w:r>
            <w:r w:rsidR="00C933A8">
              <w:rPr>
                <w:rFonts w:asciiTheme="minorHAnsi" w:hAnsiTheme="minorHAnsi" w:cstheme="minorHAnsi"/>
                <w:sz w:val="22"/>
                <w:szCs w:val="22"/>
              </w:rPr>
              <w:t>globally, related to several factors, including cuts to f</w:t>
            </w:r>
            <w:r w:rsidR="00C933A8" w:rsidRPr="00C933A8">
              <w:rPr>
                <w:rFonts w:asciiTheme="minorHAnsi" w:hAnsiTheme="minorHAnsi" w:cstheme="minorHAnsi"/>
                <w:sz w:val="22"/>
                <w:szCs w:val="22"/>
              </w:rPr>
              <w:t>unding fo</w:t>
            </w:r>
            <w:r w:rsidR="00C933A8">
              <w:rPr>
                <w:rFonts w:asciiTheme="minorHAnsi" w:hAnsiTheme="minorHAnsi" w:cstheme="minorHAnsi"/>
                <w:sz w:val="22"/>
                <w:szCs w:val="22"/>
              </w:rPr>
              <w:t>r refugee programs, which limits ability to conduct health screening; decreased</w:t>
            </w:r>
            <w:r w:rsidR="00C933A8" w:rsidRPr="00C933A8">
              <w:rPr>
                <w:rFonts w:asciiTheme="minorHAnsi" w:hAnsiTheme="minorHAnsi" w:cstheme="minorHAnsi"/>
                <w:sz w:val="22"/>
                <w:szCs w:val="22"/>
              </w:rPr>
              <w:t xml:space="preserve"> TB screening </w:t>
            </w:r>
            <w:r w:rsidR="00C933A8">
              <w:rPr>
                <w:rFonts w:asciiTheme="minorHAnsi" w:hAnsiTheme="minorHAnsi" w:cstheme="minorHAnsi"/>
                <w:sz w:val="22"/>
                <w:szCs w:val="22"/>
              </w:rPr>
              <w:t xml:space="preserve">during the COVID pandemic; and international war/conflict. </w:t>
            </w:r>
            <w:r w:rsidR="00C933A8" w:rsidRPr="00C933A8">
              <w:rPr>
                <w:rFonts w:asciiTheme="minorHAnsi" w:hAnsiTheme="minorHAnsi" w:cstheme="minorHAnsi"/>
                <w:sz w:val="22"/>
                <w:szCs w:val="22"/>
              </w:rPr>
              <w:t xml:space="preserve"> </w:t>
            </w:r>
          </w:p>
          <w:p w14:paraId="1F33328C" w14:textId="677B87B3" w:rsidR="00E00C85" w:rsidRPr="00E00C85" w:rsidRDefault="00E00C85" w:rsidP="00E00C85">
            <w:pPr>
              <w:numPr>
                <w:ilvl w:val="0"/>
                <w:numId w:val="1"/>
              </w:numPr>
              <w:shd w:val="clear" w:color="auto" w:fill="FAFAFA"/>
              <w:spacing w:before="100" w:beforeAutospacing="1" w:after="100" w:afterAutospacing="1"/>
              <w:rPr>
                <w:rFonts w:asciiTheme="minorHAnsi" w:hAnsiTheme="minorHAnsi" w:cstheme="minorHAnsi"/>
                <w:sz w:val="22"/>
                <w:szCs w:val="22"/>
              </w:rPr>
            </w:pPr>
            <w:r w:rsidRPr="00E00C85">
              <w:rPr>
                <w:rFonts w:asciiTheme="minorHAnsi" w:hAnsiTheme="minorHAnsi" w:cstheme="minorHAnsi"/>
                <w:b/>
                <w:sz w:val="22"/>
                <w:szCs w:val="22"/>
              </w:rPr>
              <w:t>National (Public Policy):</w:t>
            </w:r>
            <w:r w:rsidRPr="00E00C85">
              <w:rPr>
                <w:rFonts w:ascii="Segoe UI" w:hAnsi="Segoe UI" w:cs="Segoe UI"/>
                <w:color w:val="242424"/>
                <w:sz w:val="21"/>
                <w:szCs w:val="21"/>
              </w:rPr>
              <w:t xml:space="preserve"> </w:t>
            </w:r>
            <w:r w:rsidRPr="00E00C85">
              <w:rPr>
                <w:rFonts w:asciiTheme="minorHAnsi" w:hAnsiTheme="minorHAnsi" w:cstheme="minorHAnsi"/>
                <w:sz w:val="22"/>
                <w:szCs w:val="22"/>
              </w:rPr>
              <w:t>Update on advoca</w:t>
            </w:r>
            <w:r w:rsidR="00C933A8">
              <w:rPr>
                <w:rFonts w:asciiTheme="minorHAnsi" w:hAnsiTheme="minorHAnsi" w:cstheme="minorHAnsi"/>
                <w:sz w:val="22"/>
                <w:szCs w:val="22"/>
              </w:rPr>
              <w:t xml:space="preserve">cy efforts and upcoming webinar. Government affairs has been posting many responses to recent changes in government support for Infection Prevention efforts/Public Health. </w:t>
            </w:r>
          </w:p>
          <w:p w14:paraId="0A26DDA9" w14:textId="1515AF7A" w:rsidR="00E00C85" w:rsidRPr="00E00C85" w:rsidRDefault="00E00C85" w:rsidP="00E00C85">
            <w:pPr>
              <w:numPr>
                <w:ilvl w:val="0"/>
                <w:numId w:val="1"/>
              </w:numPr>
              <w:shd w:val="clear" w:color="auto" w:fill="FAFAFA"/>
              <w:spacing w:before="100" w:beforeAutospacing="1" w:after="100" w:afterAutospacing="1"/>
              <w:rPr>
                <w:rFonts w:asciiTheme="minorHAnsi" w:hAnsiTheme="minorHAnsi" w:cstheme="minorHAnsi"/>
                <w:sz w:val="22"/>
                <w:szCs w:val="22"/>
              </w:rPr>
            </w:pPr>
            <w:r w:rsidRPr="00E00C85">
              <w:rPr>
                <w:rFonts w:asciiTheme="minorHAnsi" w:hAnsiTheme="minorHAnsi" w:cstheme="minorHAnsi"/>
                <w:b/>
                <w:sz w:val="22"/>
                <w:szCs w:val="22"/>
              </w:rPr>
              <w:t>Treasurer:</w:t>
            </w:r>
            <w:r w:rsidRPr="00E00C85">
              <w:rPr>
                <w:rFonts w:asciiTheme="minorHAnsi" w:hAnsiTheme="minorHAnsi" w:cstheme="minorHAnsi"/>
                <w:sz w:val="22"/>
                <w:szCs w:val="22"/>
              </w:rPr>
              <w:t xml:space="preserve"> Current balance </w:t>
            </w:r>
            <w:r w:rsidR="00C933A8">
              <w:rPr>
                <w:rFonts w:asciiTheme="minorHAnsi" w:hAnsiTheme="minorHAnsi" w:cstheme="minorHAnsi"/>
                <w:sz w:val="22"/>
                <w:szCs w:val="22"/>
              </w:rPr>
              <w:t>reported. R</w:t>
            </w:r>
            <w:r w:rsidRPr="00E00C85">
              <w:rPr>
                <w:rFonts w:asciiTheme="minorHAnsi" w:hAnsiTheme="minorHAnsi" w:cstheme="minorHAnsi"/>
                <w:sz w:val="22"/>
                <w:szCs w:val="22"/>
              </w:rPr>
              <w:t>egistration</w:t>
            </w:r>
            <w:r w:rsidR="00C933A8">
              <w:rPr>
                <w:rFonts w:asciiTheme="minorHAnsi" w:hAnsiTheme="minorHAnsi" w:cstheme="minorHAnsi"/>
                <w:sz w:val="22"/>
                <w:szCs w:val="22"/>
              </w:rPr>
              <w:t xml:space="preserve"> is open</w:t>
            </w:r>
            <w:r w:rsidRPr="00E00C85">
              <w:rPr>
                <w:rFonts w:asciiTheme="minorHAnsi" w:hAnsiTheme="minorHAnsi" w:cstheme="minorHAnsi"/>
                <w:sz w:val="22"/>
                <w:szCs w:val="22"/>
              </w:rPr>
              <w:t xml:space="preserve"> for the September conference.</w:t>
            </w:r>
          </w:p>
          <w:p w14:paraId="101243BC" w14:textId="1728FC20" w:rsidR="00E00C85" w:rsidRPr="00E00C85" w:rsidRDefault="00E00C85" w:rsidP="00E00C85">
            <w:pPr>
              <w:numPr>
                <w:ilvl w:val="0"/>
                <w:numId w:val="1"/>
              </w:numPr>
              <w:shd w:val="clear" w:color="auto" w:fill="FAFAFA"/>
              <w:spacing w:before="100" w:beforeAutospacing="1" w:after="100" w:afterAutospacing="1"/>
              <w:rPr>
                <w:rFonts w:asciiTheme="minorHAnsi" w:hAnsiTheme="minorHAnsi" w:cstheme="minorHAnsi"/>
                <w:sz w:val="22"/>
                <w:szCs w:val="22"/>
              </w:rPr>
            </w:pPr>
            <w:r w:rsidRPr="00E00C85">
              <w:rPr>
                <w:rFonts w:asciiTheme="minorHAnsi" w:hAnsiTheme="minorHAnsi" w:cstheme="minorHAnsi"/>
                <w:b/>
                <w:sz w:val="22"/>
                <w:szCs w:val="22"/>
              </w:rPr>
              <w:t>Membership:</w:t>
            </w:r>
            <w:r w:rsidRPr="00E00C85">
              <w:rPr>
                <w:rFonts w:asciiTheme="minorHAnsi" w:hAnsiTheme="minorHAnsi" w:cstheme="minorHAnsi"/>
                <w:sz w:val="22"/>
                <w:szCs w:val="22"/>
              </w:rPr>
              <w:t xml:space="preserve"> </w:t>
            </w:r>
            <w:r w:rsidR="00C933A8">
              <w:rPr>
                <w:rFonts w:asciiTheme="minorHAnsi" w:hAnsiTheme="minorHAnsi" w:cstheme="minorHAnsi"/>
                <w:sz w:val="22"/>
                <w:szCs w:val="22"/>
              </w:rPr>
              <w:t xml:space="preserve">Updating distribution list. Email Kristen and Jen Gutowski if your email needs to </w:t>
            </w:r>
            <w:proofErr w:type="gramStart"/>
            <w:r w:rsidR="00C933A8">
              <w:rPr>
                <w:rFonts w:asciiTheme="minorHAnsi" w:hAnsiTheme="minorHAnsi" w:cstheme="minorHAnsi"/>
                <w:sz w:val="22"/>
                <w:szCs w:val="22"/>
              </w:rPr>
              <w:t>be updated</w:t>
            </w:r>
            <w:proofErr w:type="gramEnd"/>
            <w:r w:rsidR="00C933A8">
              <w:rPr>
                <w:rFonts w:asciiTheme="minorHAnsi" w:hAnsiTheme="minorHAnsi" w:cstheme="minorHAnsi"/>
                <w:sz w:val="22"/>
                <w:szCs w:val="22"/>
              </w:rPr>
              <w:t>.</w:t>
            </w:r>
          </w:p>
          <w:p w14:paraId="27BD44A3" w14:textId="257E66FC" w:rsidR="00E00C85" w:rsidRPr="00E00C85" w:rsidRDefault="00E00C85" w:rsidP="00E00C85">
            <w:pPr>
              <w:numPr>
                <w:ilvl w:val="0"/>
                <w:numId w:val="1"/>
              </w:numPr>
              <w:shd w:val="clear" w:color="auto" w:fill="FAFAFA"/>
              <w:spacing w:before="100" w:beforeAutospacing="1" w:after="100" w:afterAutospacing="1"/>
              <w:rPr>
                <w:rFonts w:asciiTheme="minorHAnsi" w:hAnsiTheme="minorHAnsi" w:cstheme="minorHAnsi"/>
                <w:sz w:val="22"/>
                <w:szCs w:val="22"/>
              </w:rPr>
            </w:pPr>
            <w:r w:rsidRPr="00E00C85">
              <w:rPr>
                <w:rFonts w:asciiTheme="minorHAnsi" w:hAnsiTheme="minorHAnsi" w:cstheme="minorHAnsi"/>
                <w:b/>
                <w:sz w:val="22"/>
                <w:szCs w:val="22"/>
              </w:rPr>
              <w:t>Education:</w:t>
            </w:r>
            <w:r w:rsidRPr="00E00C85">
              <w:rPr>
                <w:rFonts w:asciiTheme="minorHAnsi" w:hAnsiTheme="minorHAnsi" w:cstheme="minorHAnsi"/>
                <w:sz w:val="22"/>
                <w:szCs w:val="22"/>
              </w:rPr>
              <w:t xml:space="preserve"> </w:t>
            </w:r>
            <w:r w:rsidR="00C933A8">
              <w:rPr>
                <w:rFonts w:asciiTheme="minorHAnsi" w:hAnsiTheme="minorHAnsi" w:cstheme="minorHAnsi"/>
                <w:sz w:val="22"/>
                <w:szCs w:val="22"/>
              </w:rPr>
              <w:t xml:space="preserve">Plans for education are complete for the year. </w:t>
            </w:r>
          </w:p>
          <w:p w14:paraId="3B50D9BE" w14:textId="3E91C1F3" w:rsidR="008D4DDD" w:rsidRPr="00E00C85" w:rsidRDefault="00F620F6" w:rsidP="00C933A8">
            <w:pPr>
              <w:pStyle w:val="ListParagraph"/>
              <w:numPr>
                <w:ilvl w:val="0"/>
                <w:numId w:val="1"/>
              </w:numPr>
              <w:spacing w:after="0" w:line="240" w:lineRule="auto"/>
              <w:rPr>
                <w:rFonts w:asciiTheme="minorHAnsi" w:eastAsia="Times New Roman" w:hAnsiTheme="minorHAnsi" w:cstheme="minorHAnsi"/>
              </w:rPr>
            </w:pPr>
            <w:r w:rsidRPr="00E00C85">
              <w:rPr>
                <w:rFonts w:asciiTheme="minorHAnsi" w:eastAsia="Times New Roman" w:hAnsiTheme="minorHAnsi" w:cstheme="minorHAnsi"/>
                <w:b/>
              </w:rPr>
              <w:t xml:space="preserve">Bylaws </w:t>
            </w:r>
            <w:r w:rsidR="005C7082" w:rsidRPr="00E00C85">
              <w:rPr>
                <w:rFonts w:asciiTheme="minorHAnsi" w:eastAsia="Times New Roman" w:hAnsiTheme="minorHAnsi" w:cstheme="minorHAnsi"/>
                <w:b/>
              </w:rPr>
              <w:t>–</w:t>
            </w:r>
            <w:r w:rsidR="00FA69E5">
              <w:rPr>
                <w:rFonts w:asciiTheme="minorHAnsi" w:eastAsia="Times New Roman" w:hAnsiTheme="minorHAnsi" w:cstheme="minorHAnsi"/>
              </w:rPr>
              <w:t xml:space="preserve"> </w:t>
            </w:r>
            <w:r w:rsidR="00C933A8">
              <w:rPr>
                <w:rFonts w:asciiTheme="minorHAnsi" w:eastAsia="Times New Roman" w:hAnsiTheme="minorHAnsi" w:cstheme="minorHAnsi"/>
              </w:rPr>
              <w:t xml:space="preserve">Submitted on March </w:t>
            </w:r>
            <w:proofErr w:type="gramStart"/>
            <w:r w:rsidR="00C933A8">
              <w:rPr>
                <w:rFonts w:asciiTheme="minorHAnsi" w:eastAsia="Times New Roman" w:hAnsiTheme="minorHAnsi" w:cstheme="minorHAnsi"/>
              </w:rPr>
              <w:t>10</w:t>
            </w:r>
            <w:r w:rsidR="00C933A8" w:rsidRPr="00C933A8">
              <w:rPr>
                <w:rFonts w:asciiTheme="minorHAnsi" w:eastAsia="Times New Roman" w:hAnsiTheme="minorHAnsi" w:cstheme="minorHAnsi"/>
                <w:vertAlign w:val="superscript"/>
              </w:rPr>
              <w:t>th</w:t>
            </w:r>
            <w:proofErr w:type="gramEnd"/>
            <w:r w:rsidR="00C933A8">
              <w:rPr>
                <w:rFonts w:asciiTheme="minorHAnsi" w:eastAsia="Times New Roman" w:hAnsiTheme="minorHAnsi" w:cstheme="minorHAnsi"/>
              </w:rPr>
              <w:t xml:space="preserve">. </w:t>
            </w:r>
            <w:r w:rsidR="00E00C85" w:rsidRPr="00E00C85">
              <w:rPr>
                <w:rFonts w:asciiTheme="minorHAnsi" w:eastAsia="Times New Roman" w:hAnsiTheme="minorHAnsi" w:cstheme="minorHAnsi"/>
              </w:rPr>
              <w:t xml:space="preserve"> </w:t>
            </w:r>
          </w:p>
        </w:tc>
      </w:tr>
      <w:tr w:rsidR="00907273" w:rsidRPr="000E1C9B" w14:paraId="26919774" w14:textId="77777777" w:rsidTr="00641600">
        <w:trPr>
          <w:trHeight w:val="422"/>
        </w:trPr>
        <w:tc>
          <w:tcPr>
            <w:tcW w:w="2587" w:type="dxa"/>
            <w:tcBorders>
              <w:top w:val="single" w:sz="4" w:space="0" w:color="auto"/>
              <w:bottom w:val="single" w:sz="4" w:space="0" w:color="auto"/>
            </w:tcBorders>
            <w:shd w:val="clear" w:color="auto" w:fill="CCCCCC"/>
            <w:vAlign w:val="center"/>
          </w:tcPr>
          <w:p w14:paraId="43F8275F" w14:textId="77777777" w:rsidR="00907273" w:rsidRPr="004D23C1" w:rsidRDefault="00907273" w:rsidP="00590103">
            <w:pPr>
              <w:rPr>
                <w:b/>
                <w:sz w:val="20"/>
                <w:szCs w:val="20"/>
              </w:rPr>
            </w:pPr>
            <w:r w:rsidRPr="004D23C1">
              <w:rPr>
                <w:b/>
                <w:sz w:val="20"/>
                <w:szCs w:val="20"/>
              </w:rPr>
              <w:t>Adjournment</w:t>
            </w:r>
          </w:p>
        </w:tc>
        <w:tc>
          <w:tcPr>
            <w:tcW w:w="11363" w:type="dxa"/>
            <w:gridSpan w:val="3"/>
            <w:tcBorders>
              <w:bottom w:val="single" w:sz="4" w:space="0" w:color="auto"/>
            </w:tcBorders>
            <w:shd w:val="clear" w:color="auto" w:fill="CCCCCC"/>
            <w:vAlign w:val="center"/>
          </w:tcPr>
          <w:p w14:paraId="220B4CE4" w14:textId="4DF6F0BF" w:rsidR="00907273" w:rsidRPr="000E1C9B" w:rsidRDefault="00907273" w:rsidP="000F209E">
            <w:pPr>
              <w:rPr>
                <w:sz w:val="20"/>
                <w:szCs w:val="20"/>
              </w:rPr>
            </w:pPr>
            <w:r>
              <w:rPr>
                <w:sz w:val="20"/>
                <w:szCs w:val="20"/>
              </w:rPr>
              <w:t>Meeting was adjourned</w:t>
            </w:r>
            <w:r w:rsidR="00FA69E5">
              <w:rPr>
                <w:sz w:val="20"/>
                <w:szCs w:val="20"/>
              </w:rPr>
              <w:t xml:space="preserve"> by</w:t>
            </w:r>
            <w:r w:rsidR="004D081E">
              <w:rPr>
                <w:sz w:val="20"/>
                <w:szCs w:val="20"/>
              </w:rPr>
              <w:t xml:space="preserve"> </w:t>
            </w:r>
            <w:r w:rsidR="00605427">
              <w:rPr>
                <w:sz w:val="20"/>
                <w:szCs w:val="20"/>
              </w:rPr>
              <w:t xml:space="preserve">Jennifer Gutowski at </w:t>
            </w:r>
            <w:r w:rsidR="000F209E">
              <w:rPr>
                <w:sz w:val="20"/>
                <w:szCs w:val="20"/>
              </w:rPr>
              <w:t>2:30</w:t>
            </w:r>
          </w:p>
        </w:tc>
      </w:tr>
      <w:tr w:rsidR="00907273" w:rsidRPr="000E1C9B" w14:paraId="37D16E00" w14:textId="77777777" w:rsidTr="00641600">
        <w:trPr>
          <w:trHeight w:val="350"/>
        </w:trPr>
        <w:tc>
          <w:tcPr>
            <w:tcW w:w="2587" w:type="dxa"/>
            <w:shd w:val="clear" w:color="auto" w:fill="CCCCCC"/>
            <w:vAlign w:val="center"/>
          </w:tcPr>
          <w:p w14:paraId="3A6C01B3" w14:textId="77777777" w:rsidR="00907273" w:rsidRPr="004D23C1" w:rsidRDefault="00907273" w:rsidP="00590103">
            <w:pPr>
              <w:rPr>
                <w:b/>
                <w:sz w:val="20"/>
                <w:szCs w:val="20"/>
              </w:rPr>
            </w:pPr>
            <w:r w:rsidRPr="004D23C1">
              <w:rPr>
                <w:b/>
                <w:sz w:val="20"/>
                <w:szCs w:val="20"/>
              </w:rPr>
              <w:t>Next Meeting</w:t>
            </w:r>
          </w:p>
        </w:tc>
        <w:tc>
          <w:tcPr>
            <w:tcW w:w="11363" w:type="dxa"/>
            <w:gridSpan w:val="3"/>
            <w:shd w:val="clear" w:color="auto" w:fill="CCCCCC"/>
            <w:vAlign w:val="center"/>
          </w:tcPr>
          <w:p w14:paraId="5C8A1195" w14:textId="20AE01DE" w:rsidR="00907273" w:rsidRPr="00DC0E48" w:rsidRDefault="00590CDE" w:rsidP="000F209E">
            <w:pPr>
              <w:rPr>
                <w:b/>
                <w:sz w:val="20"/>
                <w:szCs w:val="20"/>
              </w:rPr>
            </w:pPr>
            <w:r>
              <w:rPr>
                <w:b/>
                <w:sz w:val="20"/>
                <w:szCs w:val="20"/>
              </w:rPr>
              <w:t xml:space="preserve"> </w:t>
            </w:r>
            <w:r w:rsidR="000F209E">
              <w:rPr>
                <w:b/>
                <w:sz w:val="20"/>
                <w:szCs w:val="20"/>
              </w:rPr>
              <w:t>April</w:t>
            </w:r>
            <w:r w:rsidR="00E00C85">
              <w:rPr>
                <w:b/>
                <w:sz w:val="20"/>
                <w:szCs w:val="20"/>
              </w:rPr>
              <w:t xml:space="preserve"> 1</w:t>
            </w:r>
            <w:r w:rsidR="000F209E">
              <w:rPr>
                <w:b/>
                <w:sz w:val="20"/>
                <w:szCs w:val="20"/>
              </w:rPr>
              <w:t>5</w:t>
            </w:r>
            <w:r w:rsidR="00E00C85" w:rsidRPr="00E00C85">
              <w:rPr>
                <w:b/>
                <w:sz w:val="20"/>
                <w:szCs w:val="20"/>
                <w:vertAlign w:val="superscript"/>
              </w:rPr>
              <w:t>th</w:t>
            </w:r>
            <w:r w:rsidR="00E00C85">
              <w:rPr>
                <w:b/>
                <w:sz w:val="20"/>
                <w:szCs w:val="20"/>
              </w:rPr>
              <w:t xml:space="preserve">, </w:t>
            </w:r>
            <w:r w:rsidR="00605427">
              <w:rPr>
                <w:b/>
                <w:sz w:val="20"/>
                <w:szCs w:val="20"/>
              </w:rPr>
              <w:t xml:space="preserve"> 2025</w:t>
            </w:r>
            <w:r w:rsidR="00FA69E5">
              <w:rPr>
                <w:b/>
                <w:sz w:val="20"/>
                <w:szCs w:val="20"/>
              </w:rPr>
              <w:t xml:space="preserve"> </w:t>
            </w:r>
          </w:p>
        </w:tc>
      </w:tr>
    </w:tbl>
    <w:p w14:paraId="5C755605" w14:textId="382541BC" w:rsidR="00AA37E7" w:rsidRDefault="00F82F0C" w:rsidP="00E00C85">
      <w:pPr>
        <w:spacing w:before="120"/>
        <w:rPr>
          <w:rFonts w:ascii="Calibri" w:hAnsi="Calibri" w:cs="Calibri"/>
          <w:sz w:val="22"/>
          <w:szCs w:val="22"/>
        </w:rPr>
      </w:pPr>
      <w:r w:rsidRPr="004750B3">
        <w:rPr>
          <w:rFonts w:ascii="Calibri" w:hAnsi="Calibri" w:cs="Calibri"/>
          <w:sz w:val="22"/>
          <w:szCs w:val="22"/>
        </w:rPr>
        <w:t>Respectfully s</w:t>
      </w:r>
      <w:r w:rsidR="00EE59F0" w:rsidRPr="004750B3">
        <w:rPr>
          <w:rFonts w:ascii="Calibri" w:hAnsi="Calibri" w:cs="Calibri"/>
          <w:sz w:val="22"/>
          <w:szCs w:val="22"/>
        </w:rPr>
        <w:t>ubmitted by:</w:t>
      </w:r>
      <w:r w:rsidR="00E00C85">
        <w:rPr>
          <w:rFonts w:ascii="Calibri" w:hAnsi="Calibri" w:cs="Calibri"/>
          <w:sz w:val="22"/>
          <w:szCs w:val="22"/>
        </w:rPr>
        <w:t xml:space="preserve">  </w:t>
      </w:r>
      <w:r w:rsidR="00A012D7">
        <w:rPr>
          <w:rFonts w:ascii="Calibri" w:hAnsi="Calibri" w:cs="Calibri"/>
          <w:sz w:val="22"/>
          <w:szCs w:val="22"/>
        </w:rPr>
        <w:t>Jennifer</w:t>
      </w:r>
      <w:r w:rsidR="00605427">
        <w:rPr>
          <w:rFonts w:ascii="Calibri" w:hAnsi="Calibri" w:cs="Calibri"/>
          <w:sz w:val="22"/>
          <w:szCs w:val="22"/>
        </w:rPr>
        <w:t xml:space="preserve"> Gutowski, MPH, BSN, RN, CIC – Chapter President</w:t>
      </w:r>
    </w:p>
    <w:p w14:paraId="0857A370" w14:textId="5A74048E" w:rsidR="00E00C85" w:rsidRDefault="00E00C85" w:rsidP="00E00C85">
      <w:pPr>
        <w:spacing w:before="120"/>
        <w:rPr>
          <w:rFonts w:ascii="Calibri" w:hAnsi="Calibri" w:cs="Calibri"/>
          <w:sz w:val="22"/>
          <w:szCs w:val="22"/>
        </w:rPr>
      </w:pPr>
    </w:p>
    <w:p w14:paraId="0486E7B1" w14:textId="77777777" w:rsidR="00E00C85" w:rsidRDefault="00E00C85" w:rsidP="00E00C85">
      <w:pPr>
        <w:spacing w:before="120"/>
        <w:rPr>
          <w:rFonts w:ascii="Calibri" w:hAnsi="Calibri" w:cs="Calibri"/>
          <w:sz w:val="22"/>
          <w:szCs w:val="22"/>
        </w:rPr>
      </w:pPr>
    </w:p>
    <w:p w14:paraId="7EC4C07A" w14:textId="721A12D6" w:rsidR="00E00C85" w:rsidRPr="00E00C85" w:rsidRDefault="00E00C85" w:rsidP="00577B71">
      <w:pPr>
        <w:spacing w:after="120"/>
        <w:rPr>
          <w:rFonts w:ascii="Calibri" w:hAnsi="Calibri" w:cs="Calibri"/>
          <w:b/>
          <w:sz w:val="22"/>
          <w:szCs w:val="22"/>
        </w:rPr>
      </w:pPr>
      <w:r w:rsidRPr="00E00C85">
        <w:rPr>
          <w:rFonts w:ascii="Calibri" w:hAnsi="Calibri" w:cs="Calibri"/>
          <w:b/>
          <w:sz w:val="22"/>
          <w:szCs w:val="22"/>
        </w:rPr>
        <w:t>2025 RFL APIC Chapter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340"/>
        <w:gridCol w:w="2340"/>
      </w:tblGrid>
      <w:tr w:rsidR="00605427" w:rsidRPr="007E22FF" w14:paraId="2CD1000F" w14:textId="77777777" w:rsidTr="00F446AB">
        <w:trPr>
          <w:trHeight w:val="233"/>
        </w:trPr>
        <w:tc>
          <w:tcPr>
            <w:tcW w:w="2808" w:type="dxa"/>
            <w:shd w:val="clear" w:color="auto" w:fill="auto"/>
            <w:vAlign w:val="center"/>
          </w:tcPr>
          <w:p w14:paraId="1A6604F3" w14:textId="77777777" w:rsidR="00605427" w:rsidRPr="007E22FF" w:rsidRDefault="00605427" w:rsidP="00F446AB">
            <w:pPr>
              <w:jc w:val="center"/>
              <w:rPr>
                <w:rFonts w:ascii="Calibri" w:hAnsi="Calibri" w:cs="Calibri"/>
                <w:b/>
                <w:sz w:val="20"/>
                <w:szCs w:val="20"/>
              </w:rPr>
            </w:pPr>
            <w:r w:rsidRPr="007E22FF">
              <w:rPr>
                <w:rFonts w:ascii="Calibri" w:hAnsi="Calibri" w:cs="Calibri"/>
                <w:b/>
                <w:sz w:val="20"/>
                <w:szCs w:val="20"/>
              </w:rPr>
              <w:t>Position</w:t>
            </w:r>
          </w:p>
        </w:tc>
        <w:tc>
          <w:tcPr>
            <w:tcW w:w="2340" w:type="dxa"/>
            <w:vAlign w:val="center"/>
          </w:tcPr>
          <w:p w14:paraId="56D89EF0" w14:textId="77777777" w:rsidR="00605427" w:rsidRPr="007E22FF" w:rsidRDefault="00605427" w:rsidP="00F446AB">
            <w:pPr>
              <w:jc w:val="center"/>
              <w:rPr>
                <w:rFonts w:ascii="Calibri" w:hAnsi="Calibri" w:cs="Calibri"/>
                <w:b/>
                <w:sz w:val="20"/>
                <w:szCs w:val="20"/>
              </w:rPr>
            </w:pPr>
            <w:r>
              <w:rPr>
                <w:rFonts w:ascii="Calibri" w:hAnsi="Calibri" w:cs="Calibri"/>
                <w:b/>
                <w:sz w:val="20"/>
                <w:szCs w:val="20"/>
              </w:rPr>
              <w:t>Name</w:t>
            </w:r>
          </w:p>
        </w:tc>
        <w:tc>
          <w:tcPr>
            <w:tcW w:w="2340" w:type="dxa"/>
          </w:tcPr>
          <w:p w14:paraId="4F565406" w14:textId="77777777" w:rsidR="00605427" w:rsidRDefault="00605427" w:rsidP="00F446AB">
            <w:pPr>
              <w:jc w:val="center"/>
              <w:rPr>
                <w:rFonts w:ascii="Calibri" w:hAnsi="Calibri" w:cs="Calibri"/>
                <w:b/>
                <w:sz w:val="20"/>
                <w:szCs w:val="20"/>
              </w:rPr>
            </w:pPr>
            <w:r>
              <w:rPr>
                <w:rFonts w:ascii="Calibri" w:hAnsi="Calibri" w:cs="Calibri"/>
                <w:b/>
                <w:sz w:val="20"/>
                <w:szCs w:val="20"/>
              </w:rPr>
              <w:t>Position</w:t>
            </w:r>
          </w:p>
        </w:tc>
        <w:tc>
          <w:tcPr>
            <w:tcW w:w="2340" w:type="dxa"/>
          </w:tcPr>
          <w:p w14:paraId="3DE2472B" w14:textId="77777777" w:rsidR="00605427" w:rsidRDefault="00605427" w:rsidP="00F446AB">
            <w:pPr>
              <w:jc w:val="center"/>
              <w:rPr>
                <w:rFonts w:ascii="Calibri" w:hAnsi="Calibri" w:cs="Calibri"/>
                <w:b/>
                <w:sz w:val="20"/>
                <w:szCs w:val="20"/>
              </w:rPr>
            </w:pPr>
            <w:r>
              <w:rPr>
                <w:rFonts w:ascii="Calibri" w:hAnsi="Calibri" w:cs="Calibri"/>
                <w:b/>
                <w:sz w:val="20"/>
                <w:szCs w:val="20"/>
              </w:rPr>
              <w:t>Name</w:t>
            </w:r>
          </w:p>
        </w:tc>
      </w:tr>
      <w:tr w:rsidR="00605427" w:rsidRPr="007E22FF" w14:paraId="12304339" w14:textId="77777777" w:rsidTr="00F446AB">
        <w:trPr>
          <w:trHeight w:val="269"/>
        </w:trPr>
        <w:tc>
          <w:tcPr>
            <w:tcW w:w="2808" w:type="dxa"/>
            <w:shd w:val="clear" w:color="auto" w:fill="auto"/>
            <w:vAlign w:val="center"/>
          </w:tcPr>
          <w:p w14:paraId="68FC053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President</w:t>
            </w:r>
          </w:p>
        </w:tc>
        <w:tc>
          <w:tcPr>
            <w:tcW w:w="2340" w:type="dxa"/>
            <w:vAlign w:val="center"/>
          </w:tcPr>
          <w:p w14:paraId="2760A037" w14:textId="77777777" w:rsidR="00605427" w:rsidRPr="007E22FF" w:rsidRDefault="00605427" w:rsidP="00F446AB">
            <w:pPr>
              <w:rPr>
                <w:rFonts w:ascii="Calibri" w:hAnsi="Calibri" w:cs="Calibri"/>
                <w:sz w:val="20"/>
                <w:szCs w:val="20"/>
              </w:rPr>
            </w:pPr>
            <w:r>
              <w:rPr>
                <w:rFonts w:ascii="Calibri" w:hAnsi="Calibri" w:cs="Calibri"/>
                <w:sz w:val="20"/>
                <w:szCs w:val="20"/>
              </w:rPr>
              <w:t>Jennifer Gutowski</w:t>
            </w:r>
          </w:p>
        </w:tc>
        <w:tc>
          <w:tcPr>
            <w:tcW w:w="2340" w:type="dxa"/>
            <w:vAlign w:val="center"/>
          </w:tcPr>
          <w:p w14:paraId="40EF2F47"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32F593B5" w14:textId="77777777" w:rsidR="00605427" w:rsidRPr="00481C86" w:rsidRDefault="00605427" w:rsidP="00F446AB">
            <w:pPr>
              <w:rPr>
                <w:rFonts w:ascii="Calibri" w:hAnsi="Calibri" w:cs="Calibri"/>
                <w:sz w:val="20"/>
                <w:szCs w:val="20"/>
              </w:rPr>
            </w:pPr>
            <w:r>
              <w:rPr>
                <w:rFonts w:ascii="Calibri" w:hAnsi="Calibri" w:cs="Calibri"/>
                <w:sz w:val="20"/>
                <w:szCs w:val="20"/>
              </w:rPr>
              <w:t>Jennifer West</w:t>
            </w:r>
          </w:p>
        </w:tc>
      </w:tr>
      <w:tr w:rsidR="00605427" w:rsidRPr="007E22FF" w14:paraId="1DCEA567" w14:textId="77777777" w:rsidTr="00F446AB">
        <w:trPr>
          <w:trHeight w:val="260"/>
        </w:trPr>
        <w:tc>
          <w:tcPr>
            <w:tcW w:w="2808" w:type="dxa"/>
            <w:shd w:val="clear" w:color="auto" w:fill="auto"/>
            <w:vAlign w:val="center"/>
          </w:tcPr>
          <w:p w14:paraId="608FAB96"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President Elect</w:t>
            </w:r>
          </w:p>
        </w:tc>
        <w:tc>
          <w:tcPr>
            <w:tcW w:w="2340" w:type="dxa"/>
            <w:vAlign w:val="center"/>
          </w:tcPr>
          <w:p w14:paraId="02B67715" w14:textId="77777777" w:rsidR="00605427" w:rsidRPr="007E22FF" w:rsidRDefault="00605427" w:rsidP="00F446AB">
            <w:pPr>
              <w:rPr>
                <w:rFonts w:ascii="Calibri" w:hAnsi="Calibri" w:cs="Calibri"/>
                <w:sz w:val="20"/>
                <w:szCs w:val="20"/>
              </w:rPr>
            </w:pPr>
            <w:r>
              <w:rPr>
                <w:rFonts w:ascii="Calibri" w:hAnsi="Calibri" w:cs="Calibri"/>
                <w:sz w:val="20"/>
                <w:szCs w:val="20"/>
              </w:rPr>
              <w:t>Mary Cole</w:t>
            </w:r>
          </w:p>
        </w:tc>
        <w:tc>
          <w:tcPr>
            <w:tcW w:w="2340" w:type="dxa"/>
            <w:vAlign w:val="center"/>
          </w:tcPr>
          <w:p w14:paraId="2D030F16"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69668A25" w14:textId="77777777" w:rsidR="00605427" w:rsidRPr="000712F0" w:rsidRDefault="00605427" w:rsidP="00F446AB">
            <w:pPr>
              <w:rPr>
                <w:rFonts w:ascii="Calibri" w:hAnsi="Calibri" w:cs="Calibri"/>
                <w:sz w:val="20"/>
                <w:szCs w:val="20"/>
              </w:rPr>
            </w:pPr>
            <w:r>
              <w:rPr>
                <w:rFonts w:ascii="Calibri" w:hAnsi="Calibri" w:cs="Calibri"/>
                <w:sz w:val="20"/>
                <w:szCs w:val="20"/>
              </w:rPr>
              <w:t>Jennifer Ornt</w:t>
            </w:r>
          </w:p>
        </w:tc>
      </w:tr>
      <w:tr w:rsidR="00605427" w:rsidRPr="007E22FF" w14:paraId="0C6D230E" w14:textId="77777777" w:rsidTr="00F446AB">
        <w:trPr>
          <w:trHeight w:val="260"/>
        </w:trPr>
        <w:tc>
          <w:tcPr>
            <w:tcW w:w="2808" w:type="dxa"/>
            <w:shd w:val="clear" w:color="auto" w:fill="auto"/>
            <w:vAlign w:val="center"/>
          </w:tcPr>
          <w:p w14:paraId="1BAC32D7"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Past President</w:t>
            </w:r>
          </w:p>
        </w:tc>
        <w:tc>
          <w:tcPr>
            <w:tcW w:w="2340" w:type="dxa"/>
            <w:vAlign w:val="center"/>
          </w:tcPr>
          <w:p w14:paraId="38273474" w14:textId="77777777" w:rsidR="00605427" w:rsidRPr="007E22FF" w:rsidRDefault="00605427" w:rsidP="00F446AB">
            <w:pPr>
              <w:rPr>
                <w:rFonts w:ascii="Calibri" w:hAnsi="Calibri" w:cs="Calibri"/>
                <w:sz w:val="20"/>
                <w:szCs w:val="20"/>
              </w:rPr>
            </w:pPr>
            <w:r>
              <w:rPr>
                <w:rFonts w:ascii="Calibri" w:hAnsi="Calibri" w:cs="Calibri"/>
                <w:sz w:val="20"/>
                <w:szCs w:val="20"/>
              </w:rPr>
              <w:t>Kristen Beideman</w:t>
            </w:r>
          </w:p>
        </w:tc>
        <w:tc>
          <w:tcPr>
            <w:tcW w:w="2340" w:type="dxa"/>
            <w:vAlign w:val="center"/>
          </w:tcPr>
          <w:p w14:paraId="5314118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43F0EAD1" w14:textId="77777777" w:rsidR="00605427" w:rsidRPr="000712F0" w:rsidRDefault="00605427" w:rsidP="00F446AB">
            <w:pPr>
              <w:rPr>
                <w:rFonts w:ascii="Calibri" w:hAnsi="Calibri" w:cs="Calibri"/>
                <w:sz w:val="20"/>
                <w:szCs w:val="20"/>
              </w:rPr>
            </w:pPr>
            <w:r>
              <w:rPr>
                <w:rFonts w:ascii="Calibri" w:hAnsi="Calibri" w:cs="Calibri"/>
                <w:sz w:val="20"/>
                <w:szCs w:val="20"/>
              </w:rPr>
              <w:t xml:space="preserve">Stacy Gibbs </w:t>
            </w:r>
          </w:p>
        </w:tc>
      </w:tr>
      <w:tr w:rsidR="00605427" w:rsidRPr="007E22FF" w14:paraId="7A23E3D5" w14:textId="77777777" w:rsidTr="00F446AB">
        <w:trPr>
          <w:trHeight w:val="251"/>
        </w:trPr>
        <w:tc>
          <w:tcPr>
            <w:tcW w:w="2808" w:type="dxa"/>
            <w:shd w:val="clear" w:color="auto" w:fill="auto"/>
            <w:vAlign w:val="center"/>
          </w:tcPr>
          <w:p w14:paraId="51E67C5E"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Treasurer</w:t>
            </w:r>
          </w:p>
        </w:tc>
        <w:tc>
          <w:tcPr>
            <w:tcW w:w="2340" w:type="dxa"/>
            <w:vAlign w:val="center"/>
          </w:tcPr>
          <w:p w14:paraId="123E0967" w14:textId="77777777" w:rsidR="00605427" w:rsidRPr="007E22FF" w:rsidRDefault="00605427" w:rsidP="00F446AB">
            <w:pPr>
              <w:rPr>
                <w:rFonts w:ascii="Calibri" w:hAnsi="Calibri" w:cs="Calibri"/>
                <w:sz w:val="20"/>
                <w:szCs w:val="20"/>
              </w:rPr>
            </w:pPr>
            <w:r>
              <w:rPr>
                <w:rFonts w:ascii="Calibri" w:hAnsi="Calibri" w:cs="Calibri"/>
                <w:sz w:val="20"/>
                <w:szCs w:val="20"/>
              </w:rPr>
              <w:t>Sue Breese</w:t>
            </w:r>
          </w:p>
        </w:tc>
        <w:tc>
          <w:tcPr>
            <w:tcW w:w="2340" w:type="dxa"/>
            <w:vAlign w:val="center"/>
          </w:tcPr>
          <w:p w14:paraId="70FB736E" w14:textId="77777777" w:rsidR="00605427" w:rsidRPr="007E22FF" w:rsidRDefault="00605427" w:rsidP="00F446AB">
            <w:pPr>
              <w:rPr>
                <w:rFonts w:ascii="Calibri" w:hAnsi="Calibri" w:cs="Calibri"/>
                <w:sz w:val="20"/>
                <w:szCs w:val="20"/>
              </w:rPr>
            </w:pPr>
            <w:r>
              <w:rPr>
                <w:rFonts w:ascii="Calibri" w:hAnsi="Calibri" w:cs="Calibri"/>
                <w:sz w:val="20"/>
                <w:szCs w:val="20"/>
              </w:rPr>
              <w:t>Webmaster</w:t>
            </w:r>
          </w:p>
        </w:tc>
        <w:tc>
          <w:tcPr>
            <w:tcW w:w="2340" w:type="dxa"/>
            <w:vAlign w:val="center"/>
          </w:tcPr>
          <w:p w14:paraId="798839F2" w14:textId="77777777" w:rsidR="00605427" w:rsidRPr="000712F0" w:rsidRDefault="00605427" w:rsidP="00F446AB">
            <w:pPr>
              <w:rPr>
                <w:rFonts w:ascii="Calibri" w:hAnsi="Calibri" w:cs="Calibri"/>
                <w:sz w:val="20"/>
                <w:szCs w:val="20"/>
              </w:rPr>
            </w:pPr>
            <w:r>
              <w:rPr>
                <w:rFonts w:ascii="Calibri" w:hAnsi="Calibri" w:cs="Calibri"/>
                <w:sz w:val="20"/>
                <w:szCs w:val="20"/>
              </w:rPr>
              <w:t xml:space="preserve">Andrew Klee </w:t>
            </w:r>
          </w:p>
        </w:tc>
      </w:tr>
      <w:tr w:rsidR="00605427" w:rsidRPr="007E22FF" w14:paraId="047A8BED" w14:textId="77777777" w:rsidTr="00F446AB">
        <w:trPr>
          <w:trHeight w:val="251"/>
        </w:trPr>
        <w:tc>
          <w:tcPr>
            <w:tcW w:w="2808" w:type="dxa"/>
            <w:shd w:val="clear" w:color="auto" w:fill="auto"/>
            <w:vAlign w:val="center"/>
          </w:tcPr>
          <w:p w14:paraId="4DE86A60"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Secretary</w:t>
            </w:r>
          </w:p>
        </w:tc>
        <w:tc>
          <w:tcPr>
            <w:tcW w:w="2340" w:type="dxa"/>
            <w:vAlign w:val="center"/>
          </w:tcPr>
          <w:p w14:paraId="6845B26C" w14:textId="77777777" w:rsidR="00605427" w:rsidRPr="007E22FF" w:rsidRDefault="00605427" w:rsidP="00F446AB">
            <w:pPr>
              <w:rPr>
                <w:rFonts w:ascii="Calibri" w:hAnsi="Calibri" w:cs="Calibri"/>
                <w:sz w:val="20"/>
                <w:szCs w:val="20"/>
              </w:rPr>
            </w:pPr>
            <w:r>
              <w:rPr>
                <w:rFonts w:ascii="Calibri" w:hAnsi="Calibri" w:cs="Calibri"/>
                <w:sz w:val="20"/>
                <w:szCs w:val="20"/>
              </w:rPr>
              <w:t>Jennifer James</w:t>
            </w:r>
          </w:p>
        </w:tc>
        <w:tc>
          <w:tcPr>
            <w:tcW w:w="2340" w:type="dxa"/>
            <w:vAlign w:val="center"/>
          </w:tcPr>
          <w:p w14:paraId="54DAD95C"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Bylaws</w:t>
            </w:r>
          </w:p>
        </w:tc>
        <w:tc>
          <w:tcPr>
            <w:tcW w:w="2340" w:type="dxa"/>
            <w:vAlign w:val="center"/>
          </w:tcPr>
          <w:p w14:paraId="6AD18F7D" w14:textId="77777777" w:rsidR="00605427" w:rsidRPr="00481C86" w:rsidRDefault="00605427" w:rsidP="00F446AB">
            <w:pPr>
              <w:rPr>
                <w:rFonts w:ascii="Calibri" w:hAnsi="Calibri" w:cs="Calibri"/>
                <w:sz w:val="20"/>
                <w:szCs w:val="20"/>
              </w:rPr>
            </w:pPr>
            <w:r>
              <w:rPr>
                <w:rFonts w:ascii="Calibri" w:hAnsi="Calibri" w:cs="Calibri"/>
                <w:sz w:val="20"/>
                <w:szCs w:val="20"/>
              </w:rPr>
              <w:t>Mary Cole</w:t>
            </w:r>
          </w:p>
        </w:tc>
      </w:tr>
      <w:tr w:rsidR="00605427" w:rsidRPr="007E22FF" w14:paraId="127ABA74" w14:textId="77777777" w:rsidTr="00F446AB">
        <w:trPr>
          <w:trHeight w:val="278"/>
        </w:trPr>
        <w:tc>
          <w:tcPr>
            <w:tcW w:w="2808" w:type="dxa"/>
            <w:tcBorders>
              <w:bottom w:val="single" w:sz="4" w:space="0" w:color="auto"/>
            </w:tcBorders>
            <w:shd w:val="clear" w:color="auto" w:fill="auto"/>
            <w:vAlign w:val="center"/>
          </w:tcPr>
          <w:p w14:paraId="6C56AA95"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Legislative Representative</w:t>
            </w:r>
          </w:p>
        </w:tc>
        <w:tc>
          <w:tcPr>
            <w:tcW w:w="2340" w:type="dxa"/>
            <w:tcBorders>
              <w:bottom w:val="single" w:sz="4" w:space="0" w:color="auto"/>
            </w:tcBorders>
            <w:vAlign w:val="center"/>
          </w:tcPr>
          <w:p w14:paraId="53DB0BC4" w14:textId="77777777" w:rsidR="00605427" w:rsidRPr="007E22FF" w:rsidRDefault="00605427" w:rsidP="00F446AB">
            <w:pPr>
              <w:rPr>
                <w:rFonts w:ascii="Calibri" w:hAnsi="Calibri" w:cs="Calibri"/>
                <w:sz w:val="20"/>
                <w:szCs w:val="20"/>
              </w:rPr>
            </w:pPr>
            <w:r>
              <w:rPr>
                <w:rFonts w:ascii="Calibri" w:hAnsi="Calibri" w:cs="Calibri"/>
                <w:sz w:val="20"/>
                <w:szCs w:val="20"/>
              </w:rPr>
              <w:t>Paige Baiocchi</w:t>
            </w:r>
          </w:p>
        </w:tc>
        <w:tc>
          <w:tcPr>
            <w:tcW w:w="2340" w:type="dxa"/>
            <w:tcBorders>
              <w:bottom w:val="single" w:sz="4" w:space="0" w:color="auto"/>
            </w:tcBorders>
            <w:vAlign w:val="center"/>
          </w:tcPr>
          <w:p w14:paraId="155F3EF0" w14:textId="77777777" w:rsidR="00605427" w:rsidRPr="007E22FF" w:rsidRDefault="00605427" w:rsidP="00F446AB">
            <w:pPr>
              <w:rPr>
                <w:rFonts w:ascii="Calibri" w:hAnsi="Calibri" w:cs="Calibri"/>
                <w:sz w:val="20"/>
                <w:szCs w:val="20"/>
              </w:rPr>
            </w:pPr>
          </w:p>
        </w:tc>
        <w:tc>
          <w:tcPr>
            <w:tcW w:w="2340" w:type="dxa"/>
            <w:tcBorders>
              <w:bottom w:val="single" w:sz="4" w:space="0" w:color="auto"/>
            </w:tcBorders>
            <w:vAlign w:val="center"/>
          </w:tcPr>
          <w:p w14:paraId="01FE43C6" w14:textId="77777777" w:rsidR="00605427" w:rsidRPr="007E22FF" w:rsidRDefault="00605427" w:rsidP="00F446AB">
            <w:pPr>
              <w:rPr>
                <w:rFonts w:ascii="Calibri" w:hAnsi="Calibri" w:cs="Calibri"/>
                <w:sz w:val="20"/>
                <w:szCs w:val="20"/>
              </w:rPr>
            </w:pPr>
          </w:p>
        </w:tc>
      </w:tr>
      <w:tr w:rsidR="00605427" w:rsidRPr="007E22FF" w14:paraId="33B17E7C" w14:textId="77777777" w:rsidTr="00F446AB">
        <w:trPr>
          <w:trHeight w:val="197"/>
        </w:trPr>
        <w:tc>
          <w:tcPr>
            <w:tcW w:w="2808" w:type="dxa"/>
            <w:tcBorders>
              <w:bottom w:val="single" w:sz="4" w:space="0" w:color="auto"/>
            </w:tcBorders>
            <w:shd w:val="clear" w:color="auto" w:fill="auto"/>
            <w:vAlign w:val="center"/>
          </w:tcPr>
          <w:p w14:paraId="094FBE7A" w14:textId="77777777" w:rsidR="00605427" w:rsidRPr="007E22FF" w:rsidRDefault="00605427" w:rsidP="00F446AB">
            <w:pPr>
              <w:rPr>
                <w:rFonts w:ascii="Calibri" w:hAnsi="Calibri" w:cs="Calibri"/>
                <w:sz w:val="20"/>
                <w:szCs w:val="20"/>
              </w:rPr>
            </w:pPr>
            <w:r w:rsidRPr="007E22FF">
              <w:rPr>
                <w:rFonts w:ascii="Calibri" w:hAnsi="Calibri" w:cs="Calibri"/>
                <w:sz w:val="20"/>
                <w:szCs w:val="20"/>
              </w:rPr>
              <w:t>Membership</w:t>
            </w:r>
          </w:p>
        </w:tc>
        <w:tc>
          <w:tcPr>
            <w:tcW w:w="2340" w:type="dxa"/>
            <w:tcBorders>
              <w:bottom w:val="single" w:sz="4" w:space="0" w:color="auto"/>
            </w:tcBorders>
            <w:vAlign w:val="center"/>
          </w:tcPr>
          <w:p w14:paraId="534AF9A1" w14:textId="77777777" w:rsidR="00605427" w:rsidRPr="00015419" w:rsidRDefault="00605427" w:rsidP="00F446AB">
            <w:pPr>
              <w:rPr>
                <w:rFonts w:ascii="Calibri" w:hAnsi="Calibri" w:cs="Calibri"/>
                <w:sz w:val="20"/>
                <w:szCs w:val="20"/>
              </w:rPr>
            </w:pPr>
            <w:r>
              <w:rPr>
                <w:rFonts w:ascii="Calibri" w:hAnsi="Calibri" w:cs="Calibri"/>
                <w:sz w:val="20"/>
                <w:szCs w:val="20"/>
              </w:rPr>
              <w:t>Kristen Beideman</w:t>
            </w:r>
          </w:p>
        </w:tc>
        <w:tc>
          <w:tcPr>
            <w:tcW w:w="2340" w:type="dxa"/>
            <w:tcBorders>
              <w:bottom w:val="single" w:sz="4" w:space="0" w:color="auto"/>
            </w:tcBorders>
          </w:tcPr>
          <w:p w14:paraId="7E576EE0" w14:textId="77777777" w:rsidR="00605427" w:rsidRDefault="00605427" w:rsidP="00F446AB">
            <w:pPr>
              <w:rPr>
                <w:rFonts w:ascii="Calibri" w:hAnsi="Calibri" w:cs="Calibri"/>
                <w:sz w:val="20"/>
                <w:szCs w:val="20"/>
              </w:rPr>
            </w:pPr>
          </w:p>
        </w:tc>
        <w:tc>
          <w:tcPr>
            <w:tcW w:w="2340" w:type="dxa"/>
            <w:tcBorders>
              <w:bottom w:val="single" w:sz="4" w:space="0" w:color="auto"/>
            </w:tcBorders>
          </w:tcPr>
          <w:p w14:paraId="7B457BF6" w14:textId="77777777" w:rsidR="00605427" w:rsidRDefault="00605427" w:rsidP="00F446AB">
            <w:pPr>
              <w:rPr>
                <w:rFonts w:ascii="Calibri" w:hAnsi="Calibri" w:cs="Calibri"/>
                <w:sz w:val="20"/>
                <w:szCs w:val="20"/>
              </w:rPr>
            </w:pPr>
          </w:p>
        </w:tc>
      </w:tr>
    </w:tbl>
    <w:p w14:paraId="2E1E5E50" w14:textId="5BE90D68" w:rsidR="00AA37E7" w:rsidRDefault="00AA37E7" w:rsidP="004D23C1">
      <w:pPr>
        <w:spacing w:before="120"/>
        <w:rPr>
          <w:rFonts w:ascii="Calibri" w:hAnsi="Calibri" w:cs="Calibri"/>
          <w:sz w:val="22"/>
          <w:szCs w:val="22"/>
        </w:rPr>
      </w:pPr>
    </w:p>
    <w:sectPr w:rsidR="00AA37E7" w:rsidSect="006E0108">
      <w:footerReference w:type="default" r:id="rId10"/>
      <w:pgSz w:w="15840" w:h="12240" w:orient="landscape"/>
      <w:pgMar w:top="720" w:right="144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8B5F6" w14:textId="77777777" w:rsidR="003A13EC" w:rsidRDefault="003A13EC">
      <w:r>
        <w:separator/>
      </w:r>
    </w:p>
  </w:endnote>
  <w:endnote w:type="continuationSeparator" w:id="0">
    <w:p w14:paraId="45783ACC" w14:textId="77777777" w:rsidR="003A13EC" w:rsidRDefault="003A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4CD6" w14:textId="77777777" w:rsidR="00A065AE" w:rsidRPr="004D23C1" w:rsidRDefault="00A065AE" w:rsidP="00F9296C">
    <w:pPr>
      <w:pStyle w:val="Footer"/>
      <w:jc w:val="center"/>
      <w:rPr>
        <w:sz w:val="20"/>
        <w:szCs w:val="20"/>
      </w:rPr>
    </w:pPr>
    <w:r w:rsidRPr="004D23C1">
      <w:rPr>
        <w:sz w:val="20"/>
        <w:szCs w:val="20"/>
      </w:rPr>
      <w:t xml:space="preserve">The contents of these minutes are considered </w:t>
    </w:r>
    <w:r w:rsidRPr="004D23C1">
      <w:rPr>
        <w:b/>
        <w:sz w:val="20"/>
        <w:szCs w:val="20"/>
      </w:rPr>
      <w:t>CONFIDENTIAL</w:t>
    </w:r>
    <w:r w:rsidRPr="004D23C1">
      <w:rPr>
        <w:sz w:val="20"/>
        <w:szCs w:val="20"/>
      </w:rPr>
      <w:t xml:space="preserve"> and are not for redistribution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2B52" w14:textId="77777777" w:rsidR="003A13EC" w:rsidRDefault="003A13EC">
      <w:r>
        <w:separator/>
      </w:r>
    </w:p>
  </w:footnote>
  <w:footnote w:type="continuationSeparator" w:id="0">
    <w:p w14:paraId="651DE772" w14:textId="77777777" w:rsidR="003A13EC" w:rsidRDefault="003A1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2DC"/>
    <w:multiLevelType w:val="hybridMultilevel"/>
    <w:tmpl w:val="CFAA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D5A5D"/>
    <w:multiLevelType w:val="multilevel"/>
    <w:tmpl w:val="FBC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3C84"/>
    <w:multiLevelType w:val="multilevel"/>
    <w:tmpl w:val="AF9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B53D1"/>
    <w:multiLevelType w:val="multilevel"/>
    <w:tmpl w:val="8A30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B2FFF"/>
    <w:multiLevelType w:val="hybridMultilevel"/>
    <w:tmpl w:val="98709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EA154C"/>
    <w:multiLevelType w:val="multilevel"/>
    <w:tmpl w:val="6126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F5545"/>
    <w:multiLevelType w:val="multilevel"/>
    <w:tmpl w:val="1D22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54B18"/>
    <w:multiLevelType w:val="multilevel"/>
    <w:tmpl w:val="465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72408"/>
    <w:multiLevelType w:val="multilevel"/>
    <w:tmpl w:val="081C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05250"/>
    <w:multiLevelType w:val="hybridMultilevel"/>
    <w:tmpl w:val="52CC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721B6"/>
    <w:multiLevelType w:val="hybridMultilevel"/>
    <w:tmpl w:val="110A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E93B2C"/>
    <w:multiLevelType w:val="multilevel"/>
    <w:tmpl w:val="773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0FE3"/>
    <w:multiLevelType w:val="multilevel"/>
    <w:tmpl w:val="348C2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90E00"/>
    <w:multiLevelType w:val="multilevel"/>
    <w:tmpl w:val="889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90B3E"/>
    <w:multiLevelType w:val="hybridMultilevel"/>
    <w:tmpl w:val="D0FA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E5710"/>
    <w:multiLevelType w:val="multilevel"/>
    <w:tmpl w:val="B51A5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727CD"/>
    <w:multiLevelType w:val="multilevel"/>
    <w:tmpl w:val="24C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87994"/>
    <w:multiLevelType w:val="multilevel"/>
    <w:tmpl w:val="103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C460D"/>
    <w:multiLevelType w:val="hybridMultilevel"/>
    <w:tmpl w:val="25DA8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8414F0"/>
    <w:multiLevelType w:val="hybridMultilevel"/>
    <w:tmpl w:val="CEDC8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B95D7B"/>
    <w:multiLevelType w:val="multilevel"/>
    <w:tmpl w:val="28E65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F5B4F"/>
    <w:multiLevelType w:val="hybridMultilevel"/>
    <w:tmpl w:val="6F186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B26BB8"/>
    <w:multiLevelType w:val="multilevel"/>
    <w:tmpl w:val="7210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21077"/>
    <w:multiLevelType w:val="hybridMultilevel"/>
    <w:tmpl w:val="372AD4C6"/>
    <w:lvl w:ilvl="0" w:tplc="ADB0E66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9D6D4A"/>
    <w:multiLevelType w:val="hybridMultilevel"/>
    <w:tmpl w:val="E278C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71B1A"/>
    <w:multiLevelType w:val="multilevel"/>
    <w:tmpl w:val="C290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30468"/>
    <w:multiLevelType w:val="multilevel"/>
    <w:tmpl w:val="956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A2650"/>
    <w:multiLevelType w:val="hybridMultilevel"/>
    <w:tmpl w:val="F2FE8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10D18"/>
    <w:multiLevelType w:val="hybridMultilevel"/>
    <w:tmpl w:val="084EE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1C029A"/>
    <w:multiLevelType w:val="multilevel"/>
    <w:tmpl w:val="10747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B49B5"/>
    <w:multiLevelType w:val="multilevel"/>
    <w:tmpl w:val="E24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F434E"/>
    <w:multiLevelType w:val="multilevel"/>
    <w:tmpl w:val="9ED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30ED9"/>
    <w:multiLevelType w:val="multilevel"/>
    <w:tmpl w:val="B696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A4DE8"/>
    <w:multiLevelType w:val="multilevel"/>
    <w:tmpl w:val="196C9F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000885"/>
    <w:multiLevelType w:val="multilevel"/>
    <w:tmpl w:val="331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D7B5B"/>
    <w:multiLevelType w:val="multilevel"/>
    <w:tmpl w:val="39D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71EC7"/>
    <w:multiLevelType w:val="multilevel"/>
    <w:tmpl w:val="F4BA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61F07"/>
    <w:multiLevelType w:val="multilevel"/>
    <w:tmpl w:val="022C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72C47"/>
    <w:multiLevelType w:val="multilevel"/>
    <w:tmpl w:val="C130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A2FCC"/>
    <w:multiLevelType w:val="multilevel"/>
    <w:tmpl w:val="BD8A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19"/>
  </w:num>
  <w:num w:numId="4">
    <w:abstractNumId w:val="28"/>
  </w:num>
  <w:num w:numId="5">
    <w:abstractNumId w:val="33"/>
  </w:num>
  <w:num w:numId="6">
    <w:abstractNumId w:val="5"/>
  </w:num>
  <w:num w:numId="7">
    <w:abstractNumId w:val="4"/>
  </w:num>
  <w:num w:numId="8">
    <w:abstractNumId w:val="10"/>
  </w:num>
  <w:num w:numId="9">
    <w:abstractNumId w:val="21"/>
  </w:num>
  <w:num w:numId="10">
    <w:abstractNumId w:val="24"/>
  </w:num>
  <w:num w:numId="11">
    <w:abstractNumId w:val="37"/>
  </w:num>
  <w:num w:numId="12">
    <w:abstractNumId w:val="2"/>
  </w:num>
  <w:num w:numId="13">
    <w:abstractNumId w:val="26"/>
  </w:num>
  <w:num w:numId="14">
    <w:abstractNumId w:val="13"/>
  </w:num>
  <w:num w:numId="15">
    <w:abstractNumId w:val="29"/>
  </w:num>
  <w:num w:numId="16">
    <w:abstractNumId w:val="15"/>
  </w:num>
  <w:num w:numId="17">
    <w:abstractNumId w:val="20"/>
  </w:num>
  <w:num w:numId="18">
    <w:abstractNumId w:val="16"/>
  </w:num>
  <w:num w:numId="19">
    <w:abstractNumId w:val="7"/>
  </w:num>
  <w:num w:numId="20">
    <w:abstractNumId w:val="14"/>
  </w:num>
  <w:num w:numId="21">
    <w:abstractNumId w:val="23"/>
  </w:num>
  <w:num w:numId="22">
    <w:abstractNumId w:val="27"/>
  </w:num>
  <w:num w:numId="23">
    <w:abstractNumId w:val="34"/>
  </w:num>
  <w:num w:numId="24">
    <w:abstractNumId w:val="12"/>
  </w:num>
  <w:num w:numId="25">
    <w:abstractNumId w:val="17"/>
  </w:num>
  <w:num w:numId="26">
    <w:abstractNumId w:val="8"/>
  </w:num>
  <w:num w:numId="27">
    <w:abstractNumId w:val="11"/>
  </w:num>
  <w:num w:numId="28">
    <w:abstractNumId w:val="22"/>
  </w:num>
  <w:num w:numId="29">
    <w:abstractNumId w:val="1"/>
  </w:num>
  <w:num w:numId="30">
    <w:abstractNumId w:val="36"/>
  </w:num>
  <w:num w:numId="31">
    <w:abstractNumId w:val="0"/>
  </w:num>
  <w:num w:numId="32">
    <w:abstractNumId w:val="25"/>
  </w:num>
  <w:num w:numId="33">
    <w:abstractNumId w:val="31"/>
  </w:num>
  <w:num w:numId="34">
    <w:abstractNumId w:val="30"/>
  </w:num>
  <w:num w:numId="35">
    <w:abstractNumId w:val="32"/>
  </w:num>
  <w:num w:numId="36">
    <w:abstractNumId w:val="39"/>
  </w:num>
  <w:num w:numId="37">
    <w:abstractNumId w:val="3"/>
  </w:num>
  <w:num w:numId="38">
    <w:abstractNumId w:val="38"/>
  </w:num>
  <w:num w:numId="39">
    <w:abstractNumId w:val="35"/>
  </w:num>
  <w:num w:numId="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2F"/>
    <w:rsid w:val="000015C2"/>
    <w:rsid w:val="000024C9"/>
    <w:rsid w:val="000027E3"/>
    <w:rsid w:val="000040F3"/>
    <w:rsid w:val="00004CCB"/>
    <w:rsid w:val="00004E25"/>
    <w:rsid w:val="000075CF"/>
    <w:rsid w:val="00015419"/>
    <w:rsid w:val="000174D0"/>
    <w:rsid w:val="000176B0"/>
    <w:rsid w:val="00017C3E"/>
    <w:rsid w:val="00017FEE"/>
    <w:rsid w:val="00020C56"/>
    <w:rsid w:val="00021420"/>
    <w:rsid w:val="00024244"/>
    <w:rsid w:val="00025A80"/>
    <w:rsid w:val="000303FD"/>
    <w:rsid w:val="000319D9"/>
    <w:rsid w:val="00031DC6"/>
    <w:rsid w:val="000328EA"/>
    <w:rsid w:val="0003517D"/>
    <w:rsid w:val="0003544F"/>
    <w:rsid w:val="000378DC"/>
    <w:rsid w:val="00040459"/>
    <w:rsid w:val="00041CFF"/>
    <w:rsid w:val="00043FF5"/>
    <w:rsid w:val="000449F2"/>
    <w:rsid w:val="000458E1"/>
    <w:rsid w:val="00045E97"/>
    <w:rsid w:val="00046AC8"/>
    <w:rsid w:val="00050835"/>
    <w:rsid w:val="00053146"/>
    <w:rsid w:val="00054618"/>
    <w:rsid w:val="00056283"/>
    <w:rsid w:val="000564A3"/>
    <w:rsid w:val="00057F6B"/>
    <w:rsid w:val="000607D1"/>
    <w:rsid w:val="0006098C"/>
    <w:rsid w:val="00060FFA"/>
    <w:rsid w:val="00061AE5"/>
    <w:rsid w:val="00062BAC"/>
    <w:rsid w:val="00062FB8"/>
    <w:rsid w:val="0006389D"/>
    <w:rsid w:val="00063DF0"/>
    <w:rsid w:val="00064AB8"/>
    <w:rsid w:val="00064B43"/>
    <w:rsid w:val="00065AE1"/>
    <w:rsid w:val="00065C4C"/>
    <w:rsid w:val="00065EF0"/>
    <w:rsid w:val="00066249"/>
    <w:rsid w:val="0006740C"/>
    <w:rsid w:val="0007250A"/>
    <w:rsid w:val="00072575"/>
    <w:rsid w:val="00073292"/>
    <w:rsid w:val="00073DB1"/>
    <w:rsid w:val="0007505F"/>
    <w:rsid w:val="000774C2"/>
    <w:rsid w:val="00080CB4"/>
    <w:rsid w:val="00080F21"/>
    <w:rsid w:val="000817BB"/>
    <w:rsid w:val="00081F40"/>
    <w:rsid w:val="00082D95"/>
    <w:rsid w:val="00083925"/>
    <w:rsid w:val="00083FE2"/>
    <w:rsid w:val="00084BD0"/>
    <w:rsid w:val="00084C07"/>
    <w:rsid w:val="000854C0"/>
    <w:rsid w:val="00085FA3"/>
    <w:rsid w:val="00086BC0"/>
    <w:rsid w:val="0009259E"/>
    <w:rsid w:val="000946D9"/>
    <w:rsid w:val="0009571C"/>
    <w:rsid w:val="000964E5"/>
    <w:rsid w:val="00097459"/>
    <w:rsid w:val="000A0DD5"/>
    <w:rsid w:val="000A1415"/>
    <w:rsid w:val="000A4953"/>
    <w:rsid w:val="000A52ED"/>
    <w:rsid w:val="000A5568"/>
    <w:rsid w:val="000A636E"/>
    <w:rsid w:val="000A6ED4"/>
    <w:rsid w:val="000A71A1"/>
    <w:rsid w:val="000A724E"/>
    <w:rsid w:val="000B2712"/>
    <w:rsid w:val="000B32DC"/>
    <w:rsid w:val="000B3E64"/>
    <w:rsid w:val="000B412F"/>
    <w:rsid w:val="000B5E29"/>
    <w:rsid w:val="000B6C83"/>
    <w:rsid w:val="000B7A8C"/>
    <w:rsid w:val="000C0094"/>
    <w:rsid w:val="000C0CBA"/>
    <w:rsid w:val="000C1F84"/>
    <w:rsid w:val="000C41BC"/>
    <w:rsid w:val="000C4A13"/>
    <w:rsid w:val="000C5813"/>
    <w:rsid w:val="000C5E58"/>
    <w:rsid w:val="000C5EC3"/>
    <w:rsid w:val="000C7847"/>
    <w:rsid w:val="000D1EF1"/>
    <w:rsid w:val="000D23EE"/>
    <w:rsid w:val="000D2E82"/>
    <w:rsid w:val="000D4306"/>
    <w:rsid w:val="000D74E8"/>
    <w:rsid w:val="000E1C9B"/>
    <w:rsid w:val="000E3325"/>
    <w:rsid w:val="000E4A6B"/>
    <w:rsid w:val="000E603A"/>
    <w:rsid w:val="000E6B87"/>
    <w:rsid w:val="000F0E9B"/>
    <w:rsid w:val="000F1041"/>
    <w:rsid w:val="000F209E"/>
    <w:rsid w:val="000F2D9A"/>
    <w:rsid w:val="000F3778"/>
    <w:rsid w:val="000F41AC"/>
    <w:rsid w:val="000F48A7"/>
    <w:rsid w:val="000F6324"/>
    <w:rsid w:val="000F6F2B"/>
    <w:rsid w:val="000F756D"/>
    <w:rsid w:val="0010088C"/>
    <w:rsid w:val="001012A5"/>
    <w:rsid w:val="00101DF5"/>
    <w:rsid w:val="00102238"/>
    <w:rsid w:val="00103987"/>
    <w:rsid w:val="00105CEA"/>
    <w:rsid w:val="0010650A"/>
    <w:rsid w:val="00106CD2"/>
    <w:rsid w:val="0010702F"/>
    <w:rsid w:val="001073FD"/>
    <w:rsid w:val="00110CA7"/>
    <w:rsid w:val="001114F4"/>
    <w:rsid w:val="0011305A"/>
    <w:rsid w:val="00113E1F"/>
    <w:rsid w:val="00113F88"/>
    <w:rsid w:val="00114C9C"/>
    <w:rsid w:val="00115C65"/>
    <w:rsid w:val="00115E5F"/>
    <w:rsid w:val="0012009B"/>
    <w:rsid w:val="001246B4"/>
    <w:rsid w:val="001266AF"/>
    <w:rsid w:val="001307D6"/>
    <w:rsid w:val="001318A6"/>
    <w:rsid w:val="00131A58"/>
    <w:rsid w:val="00133D3A"/>
    <w:rsid w:val="001347D5"/>
    <w:rsid w:val="00134A7A"/>
    <w:rsid w:val="00134C7D"/>
    <w:rsid w:val="0013718D"/>
    <w:rsid w:val="00137993"/>
    <w:rsid w:val="00140B91"/>
    <w:rsid w:val="00140BD1"/>
    <w:rsid w:val="00140C5A"/>
    <w:rsid w:val="00140F61"/>
    <w:rsid w:val="00141FD5"/>
    <w:rsid w:val="0014347B"/>
    <w:rsid w:val="001442FD"/>
    <w:rsid w:val="0014444A"/>
    <w:rsid w:val="00146ECF"/>
    <w:rsid w:val="0014761C"/>
    <w:rsid w:val="00147B14"/>
    <w:rsid w:val="00147CF5"/>
    <w:rsid w:val="001500CA"/>
    <w:rsid w:val="00152904"/>
    <w:rsid w:val="00152E42"/>
    <w:rsid w:val="001571AB"/>
    <w:rsid w:val="00157E78"/>
    <w:rsid w:val="00157F09"/>
    <w:rsid w:val="00160F9F"/>
    <w:rsid w:val="00162665"/>
    <w:rsid w:val="00162D20"/>
    <w:rsid w:val="001631D1"/>
    <w:rsid w:val="0016601B"/>
    <w:rsid w:val="001662F6"/>
    <w:rsid w:val="00173E7E"/>
    <w:rsid w:val="00174363"/>
    <w:rsid w:val="001760E6"/>
    <w:rsid w:val="00176CF7"/>
    <w:rsid w:val="00180720"/>
    <w:rsid w:val="001807D9"/>
    <w:rsid w:val="0018199D"/>
    <w:rsid w:val="00181CD5"/>
    <w:rsid w:val="00181DFE"/>
    <w:rsid w:val="00182483"/>
    <w:rsid w:val="00182B9D"/>
    <w:rsid w:val="0018445D"/>
    <w:rsid w:val="001852D6"/>
    <w:rsid w:val="00185E75"/>
    <w:rsid w:val="00186FDB"/>
    <w:rsid w:val="00194282"/>
    <w:rsid w:val="00194F8A"/>
    <w:rsid w:val="0019572F"/>
    <w:rsid w:val="001A6C39"/>
    <w:rsid w:val="001A7C42"/>
    <w:rsid w:val="001B02C3"/>
    <w:rsid w:val="001B4111"/>
    <w:rsid w:val="001C067B"/>
    <w:rsid w:val="001C0C59"/>
    <w:rsid w:val="001C7325"/>
    <w:rsid w:val="001D24AB"/>
    <w:rsid w:val="001D2EDC"/>
    <w:rsid w:val="001E4755"/>
    <w:rsid w:val="001E5516"/>
    <w:rsid w:val="001E65BF"/>
    <w:rsid w:val="001F099E"/>
    <w:rsid w:val="001F15E6"/>
    <w:rsid w:val="001F20F1"/>
    <w:rsid w:val="001F28B1"/>
    <w:rsid w:val="001F3016"/>
    <w:rsid w:val="001F4975"/>
    <w:rsid w:val="001F5C00"/>
    <w:rsid w:val="00202F75"/>
    <w:rsid w:val="0020341A"/>
    <w:rsid w:val="00204363"/>
    <w:rsid w:val="0020489F"/>
    <w:rsid w:val="00205121"/>
    <w:rsid w:val="00205718"/>
    <w:rsid w:val="00206173"/>
    <w:rsid w:val="00210C50"/>
    <w:rsid w:val="00211A34"/>
    <w:rsid w:val="002125A5"/>
    <w:rsid w:val="00212D69"/>
    <w:rsid w:val="00217904"/>
    <w:rsid w:val="00217970"/>
    <w:rsid w:val="002203C0"/>
    <w:rsid w:val="002203CC"/>
    <w:rsid w:val="00221A35"/>
    <w:rsid w:val="00222324"/>
    <w:rsid w:val="00222C31"/>
    <w:rsid w:val="0022306F"/>
    <w:rsid w:val="00223FF9"/>
    <w:rsid w:val="00226CFA"/>
    <w:rsid w:val="00231850"/>
    <w:rsid w:val="00231878"/>
    <w:rsid w:val="002320E5"/>
    <w:rsid w:val="0023266C"/>
    <w:rsid w:val="00235F48"/>
    <w:rsid w:val="002364AD"/>
    <w:rsid w:val="00241104"/>
    <w:rsid w:val="00242DFE"/>
    <w:rsid w:val="002463F7"/>
    <w:rsid w:val="00251A39"/>
    <w:rsid w:val="00251DCD"/>
    <w:rsid w:val="00254294"/>
    <w:rsid w:val="00257268"/>
    <w:rsid w:val="002614E4"/>
    <w:rsid w:val="002618A7"/>
    <w:rsid w:val="00262A5D"/>
    <w:rsid w:val="00263153"/>
    <w:rsid w:val="0026557C"/>
    <w:rsid w:val="00265FE5"/>
    <w:rsid w:val="00267A27"/>
    <w:rsid w:val="00270B42"/>
    <w:rsid w:val="0027114A"/>
    <w:rsid w:val="0027167D"/>
    <w:rsid w:val="00272B7B"/>
    <w:rsid w:val="00275BEE"/>
    <w:rsid w:val="00275D40"/>
    <w:rsid w:val="002778AF"/>
    <w:rsid w:val="00280F39"/>
    <w:rsid w:val="00281B26"/>
    <w:rsid w:val="00282A46"/>
    <w:rsid w:val="002838CF"/>
    <w:rsid w:val="0028484F"/>
    <w:rsid w:val="0028765A"/>
    <w:rsid w:val="00287D11"/>
    <w:rsid w:val="002919EC"/>
    <w:rsid w:val="00291CBA"/>
    <w:rsid w:val="00292DB5"/>
    <w:rsid w:val="00293363"/>
    <w:rsid w:val="00294A0F"/>
    <w:rsid w:val="00295B37"/>
    <w:rsid w:val="00295D64"/>
    <w:rsid w:val="00297EDE"/>
    <w:rsid w:val="002A51CB"/>
    <w:rsid w:val="002A67CE"/>
    <w:rsid w:val="002A680E"/>
    <w:rsid w:val="002A69C9"/>
    <w:rsid w:val="002A6CC8"/>
    <w:rsid w:val="002B25CB"/>
    <w:rsid w:val="002B3CD4"/>
    <w:rsid w:val="002B7805"/>
    <w:rsid w:val="002C0CC1"/>
    <w:rsid w:val="002C1F64"/>
    <w:rsid w:val="002C26E8"/>
    <w:rsid w:val="002C2F8A"/>
    <w:rsid w:val="002C58A5"/>
    <w:rsid w:val="002C78E5"/>
    <w:rsid w:val="002D175E"/>
    <w:rsid w:val="002D1CFF"/>
    <w:rsid w:val="002D4E5C"/>
    <w:rsid w:val="002D5657"/>
    <w:rsid w:val="002D6E67"/>
    <w:rsid w:val="002E0260"/>
    <w:rsid w:val="002E2384"/>
    <w:rsid w:val="002E3A2B"/>
    <w:rsid w:val="002E4B93"/>
    <w:rsid w:val="002F034F"/>
    <w:rsid w:val="002F0EB1"/>
    <w:rsid w:val="002F3DD7"/>
    <w:rsid w:val="002F5F90"/>
    <w:rsid w:val="002F6359"/>
    <w:rsid w:val="002F65E4"/>
    <w:rsid w:val="002F6818"/>
    <w:rsid w:val="002F75F8"/>
    <w:rsid w:val="002F7A58"/>
    <w:rsid w:val="00300102"/>
    <w:rsid w:val="00300937"/>
    <w:rsid w:val="003027DE"/>
    <w:rsid w:val="00302C31"/>
    <w:rsid w:val="00302E89"/>
    <w:rsid w:val="00304ABC"/>
    <w:rsid w:val="00304E0B"/>
    <w:rsid w:val="00304F76"/>
    <w:rsid w:val="0030658F"/>
    <w:rsid w:val="00306CC7"/>
    <w:rsid w:val="00306D1D"/>
    <w:rsid w:val="003078BC"/>
    <w:rsid w:val="00307A16"/>
    <w:rsid w:val="00311297"/>
    <w:rsid w:val="00315820"/>
    <w:rsid w:val="00315EDA"/>
    <w:rsid w:val="00320022"/>
    <w:rsid w:val="00320CA6"/>
    <w:rsid w:val="003217FD"/>
    <w:rsid w:val="003224EC"/>
    <w:rsid w:val="00323BAA"/>
    <w:rsid w:val="00324016"/>
    <w:rsid w:val="0032415F"/>
    <w:rsid w:val="003245A4"/>
    <w:rsid w:val="0032499C"/>
    <w:rsid w:val="003253C0"/>
    <w:rsid w:val="00326819"/>
    <w:rsid w:val="00326A73"/>
    <w:rsid w:val="003279B0"/>
    <w:rsid w:val="003303D7"/>
    <w:rsid w:val="003327A6"/>
    <w:rsid w:val="0033354A"/>
    <w:rsid w:val="00334367"/>
    <w:rsid w:val="003355FE"/>
    <w:rsid w:val="00335A51"/>
    <w:rsid w:val="003402D2"/>
    <w:rsid w:val="00344B81"/>
    <w:rsid w:val="00345083"/>
    <w:rsid w:val="003455A1"/>
    <w:rsid w:val="00346855"/>
    <w:rsid w:val="00346D3E"/>
    <w:rsid w:val="00351B77"/>
    <w:rsid w:val="003523C7"/>
    <w:rsid w:val="0035308D"/>
    <w:rsid w:val="003556BF"/>
    <w:rsid w:val="00355A16"/>
    <w:rsid w:val="00355DD5"/>
    <w:rsid w:val="00355DEA"/>
    <w:rsid w:val="00357338"/>
    <w:rsid w:val="00361B7F"/>
    <w:rsid w:val="00361E7F"/>
    <w:rsid w:val="00362CBA"/>
    <w:rsid w:val="003635F1"/>
    <w:rsid w:val="003649DE"/>
    <w:rsid w:val="0036544D"/>
    <w:rsid w:val="00371240"/>
    <w:rsid w:val="00372160"/>
    <w:rsid w:val="003744AE"/>
    <w:rsid w:val="003758F0"/>
    <w:rsid w:val="00375C33"/>
    <w:rsid w:val="00377D7E"/>
    <w:rsid w:val="00380715"/>
    <w:rsid w:val="003827A4"/>
    <w:rsid w:val="0038285F"/>
    <w:rsid w:val="00391F6B"/>
    <w:rsid w:val="003926A5"/>
    <w:rsid w:val="003957D5"/>
    <w:rsid w:val="00395C8B"/>
    <w:rsid w:val="003A02D4"/>
    <w:rsid w:val="003A0DA5"/>
    <w:rsid w:val="003A1228"/>
    <w:rsid w:val="003A13EC"/>
    <w:rsid w:val="003A18FB"/>
    <w:rsid w:val="003A370B"/>
    <w:rsid w:val="003A4E8E"/>
    <w:rsid w:val="003A5E81"/>
    <w:rsid w:val="003A6BEE"/>
    <w:rsid w:val="003B05EB"/>
    <w:rsid w:val="003B1312"/>
    <w:rsid w:val="003B1E60"/>
    <w:rsid w:val="003B5AF2"/>
    <w:rsid w:val="003B7483"/>
    <w:rsid w:val="003C23A6"/>
    <w:rsid w:val="003C25C0"/>
    <w:rsid w:val="003C29EF"/>
    <w:rsid w:val="003C2A13"/>
    <w:rsid w:val="003C2F35"/>
    <w:rsid w:val="003C401F"/>
    <w:rsid w:val="003C402F"/>
    <w:rsid w:val="003C469E"/>
    <w:rsid w:val="003C61B4"/>
    <w:rsid w:val="003C7069"/>
    <w:rsid w:val="003C7833"/>
    <w:rsid w:val="003D03A7"/>
    <w:rsid w:val="003D1B09"/>
    <w:rsid w:val="003D2EFA"/>
    <w:rsid w:val="003D3E4D"/>
    <w:rsid w:val="003D3EC8"/>
    <w:rsid w:val="003D5D6D"/>
    <w:rsid w:val="003D6AA4"/>
    <w:rsid w:val="003D6ACF"/>
    <w:rsid w:val="003D6DA5"/>
    <w:rsid w:val="003D784A"/>
    <w:rsid w:val="003E0762"/>
    <w:rsid w:val="003E3D1C"/>
    <w:rsid w:val="003E4A2D"/>
    <w:rsid w:val="003E4B34"/>
    <w:rsid w:val="003E5776"/>
    <w:rsid w:val="003E669B"/>
    <w:rsid w:val="003E6EC1"/>
    <w:rsid w:val="003E7648"/>
    <w:rsid w:val="003E7DA0"/>
    <w:rsid w:val="003F141B"/>
    <w:rsid w:val="003F48AB"/>
    <w:rsid w:val="003F49E2"/>
    <w:rsid w:val="00401F1C"/>
    <w:rsid w:val="0040350D"/>
    <w:rsid w:val="00403CD5"/>
    <w:rsid w:val="00404F66"/>
    <w:rsid w:val="00405349"/>
    <w:rsid w:val="0040643A"/>
    <w:rsid w:val="00407671"/>
    <w:rsid w:val="00411A08"/>
    <w:rsid w:val="0041259A"/>
    <w:rsid w:val="00414833"/>
    <w:rsid w:val="0041536C"/>
    <w:rsid w:val="004154D5"/>
    <w:rsid w:val="00415691"/>
    <w:rsid w:val="00417E68"/>
    <w:rsid w:val="00424515"/>
    <w:rsid w:val="004337D3"/>
    <w:rsid w:val="0044259A"/>
    <w:rsid w:val="00445365"/>
    <w:rsid w:val="00446077"/>
    <w:rsid w:val="004470AD"/>
    <w:rsid w:val="00447217"/>
    <w:rsid w:val="00451136"/>
    <w:rsid w:val="00451654"/>
    <w:rsid w:val="00451809"/>
    <w:rsid w:val="00451815"/>
    <w:rsid w:val="00452481"/>
    <w:rsid w:val="00456474"/>
    <w:rsid w:val="00456F0A"/>
    <w:rsid w:val="00457D98"/>
    <w:rsid w:val="004607E2"/>
    <w:rsid w:val="004638A0"/>
    <w:rsid w:val="004656A0"/>
    <w:rsid w:val="0046626F"/>
    <w:rsid w:val="00466D21"/>
    <w:rsid w:val="004674F5"/>
    <w:rsid w:val="004677C0"/>
    <w:rsid w:val="0046790B"/>
    <w:rsid w:val="004704FE"/>
    <w:rsid w:val="00471D09"/>
    <w:rsid w:val="004726D5"/>
    <w:rsid w:val="00472D5A"/>
    <w:rsid w:val="00472DDB"/>
    <w:rsid w:val="004746C8"/>
    <w:rsid w:val="004750B3"/>
    <w:rsid w:val="004758B3"/>
    <w:rsid w:val="00475D41"/>
    <w:rsid w:val="00476561"/>
    <w:rsid w:val="00476EBD"/>
    <w:rsid w:val="00481C86"/>
    <w:rsid w:val="00482AB0"/>
    <w:rsid w:val="00483222"/>
    <w:rsid w:val="00484669"/>
    <w:rsid w:val="0048619E"/>
    <w:rsid w:val="004905FD"/>
    <w:rsid w:val="00490C7F"/>
    <w:rsid w:val="00491237"/>
    <w:rsid w:val="00491BFA"/>
    <w:rsid w:val="00491DA6"/>
    <w:rsid w:val="0049279A"/>
    <w:rsid w:val="004929E0"/>
    <w:rsid w:val="004953ED"/>
    <w:rsid w:val="0049594C"/>
    <w:rsid w:val="00495AE0"/>
    <w:rsid w:val="004961EF"/>
    <w:rsid w:val="00496338"/>
    <w:rsid w:val="004A0BC9"/>
    <w:rsid w:val="004A1198"/>
    <w:rsid w:val="004A1EEA"/>
    <w:rsid w:val="004A3E7E"/>
    <w:rsid w:val="004A5614"/>
    <w:rsid w:val="004B02CF"/>
    <w:rsid w:val="004B11EF"/>
    <w:rsid w:val="004B28CE"/>
    <w:rsid w:val="004B2C1A"/>
    <w:rsid w:val="004B3CE4"/>
    <w:rsid w:val="004B4766"/>
    <w:rsid w:val="004B4CF3"/>
    <w:rsid w:val="004B647C"/>
    <w:rsid w:val="004B6E9D"/>
    <w:rsid w:val="004C080A"/>
    <w:rsid w:val="004C14BF"/>
    <w:rsid w:val="004C1991"/>
    <w:rsid w:val="004C3336"/>
    <w:rsid w:val="004C471B"/>
    <w:rsid w:val="004C7858"/>
    <w:rsid w:val="004D081E"/>
    <w:rsid w:val="004D0E83"/>
    <w:rsid w:val="004D1915"/>
    <w:rsid w:val="004D23C1"/>
    <w:rsid w:val="004D23E9"/>
    <w:rsid w:val="004D5621"/>
    <w:rsid w:val="004E004A"/>
    <w:rsid w:val="004E0CC3"/>
    <w:rsid w:val="004E2698"/>
    <w:rsid w:val="004E29D6"/>
    <w:rsid w:val="004E30D4"/>
    <w:rsid w:val="004E5DA6"/>
    <w:rsid w:val="004E694D"/>
    <w:rsid w:val="004E70D5"/>
    <w:rsid w:val="004F0005"/>
    <w:rsid w:val="004F0526"/>
    <w:rsid w:val="004F0EBF"/>
    <w:rsid w:val="004F1705"/>
    <w:rsid w:val="004F1B47"/>
    <w:rsid w:val="004F4F27"/>
    <w:rsid w:val="004F5871"/>
    <w:rsid w:val="004F5915"/>
    <w:rsid w:val="004F63FE"/>
    <w:rsid w:val="004F693B"/>
    <w:rsid w:val="004F7461"/>
    <w:rsid w:val="0050297A"/>
    <w:rsid w:val="005035CB"/>
    <w:rsid w:val="00504723"/>
    <w:rsid w:val="005077F2"/>
    <w:rsid w:val="005101BE"/>
    <w:rsid w:val="00511747"/>
    <w:rsid w:val="00511B14"/>
    <w:rsid w:val="005153FF"/>
    <w:rsid w:val="00516952"/>
    <w:rsid w:val="005171A6"/>
    <w:rsid w:val="00517720"/>
    <w:rsid w:val="00521009"/>
    <w:rsid w:val="00522514"/>
    <w:rsid w:val="00525821"/>
    <w:rsid w:val="00526075"/>
    <w:rsid w:val="0052686A"/>
    <w:rsid w:val="005300CB"/>
    <w:rsid w:val="0053128A"/>
    <w:rsid w:val="0053298C"/>
    <w:rsid w:val="00533F3E"/>
    <w:rsid w:val="00536A37"/>
    <w:rsid w:val="00540685"/>
    <w:rsid w:val="0054317D"/>
    <w:rsid w:val="00543ED1"/>
    <w:rsid w:val="0054410C"/>
    <w:rsid w:val="0054506D"/>
    <w:rsid w:val="00550453"/>
    <w:rsid w:val="00550A37"/>
    <w:rsid w:val="0055272D"/>
    <w:rsid w:val="00552CD4"/>
    <w:rsid w:val="00555861"/>
    <w:rsid w:val="00555FEE"/>
    <w:rsid w:val="00556713"/>
    <w:rsid w:val="005569CA"/>
    <w:rsid w:val="0056069A"/>
    <w:rsid w:val="005615D5"/>
    <w:rsid w:val="005622C3"/>
    <w:rsid w:val="00563A81"/>
    <w:rsid w:val="00563E86"/>
    <w:rsid w:val="00564A90"/>
    <w:rsid w:val="00566DA3"/>
    <w:rsid w:val="0057245F"/>
    <w:rsid w:val="00572D0A"/>
    <w:rsid w:val="005734E0"/>
    <w:rsid w:val="00573A6D"/>
    <w:rsid w:val="00576AFF"/>
    <w:rsid w:val="0057741D"/>
    <w:rsid w:val="00577B71"/>
    <w:rsid w:val="005803FE"/>
    <w:rsid w:val="005828D2"/>
    <w:rsid w:val="00584965"/>
    <w:rsid w:val="00585C7A"/>
    <w:rsid w:val="00590103"/>
    <w:rsid w:val="00590CDE"/>
    <w:rsid w:val="00591585"/>
    <w:rsid w:val="005956B9"/>
    <w:rsid w:val="005956FE"/>
    <w:rsid w:val="00596723"/>
    <w:rsid w:val="0059701B"/>
    <w:rsid w:val="00597796"/>
    <w:rsid w:val="005A1BFF"/>
    <w:rsid w:val="005A4A4A"/>
    <w:rsid w:val="005A711B"/>
    <w:rsid w:val="005B0140"/>
    <w:rsid w:val="005B076C"/>
    <w:rsid w:val="005B10EF"/>
    <w:rsid w:val="005B194B"/>
    <w:rsid w:val="005B346F"/>
    <w:rsid w:val="005B361C"/>
    <w:rsid w:val="005B5789"/>
    <w:rsid w:val="005B72DB"/>
    <w:rsid w:val="005B78E4"/>
    <w:rsid w:val="005C163C"/>
    <w:rsid w:val="005C1812"/>
    <w:rsid w:val="005C226C"/>
    <w:rsid w:val="005C2319"/>
    <w:rsid w:val="005C388F"/>
    <w:rsid w:val="005C5EEA"/>
    <w:rsid w:val="005C67D6"/>
    <w:rsid w:val="005C6AD6"/>
    <w:rsid w:val="005C7082"/>
    <w:rsid w:val="005C7E1A"/>
    <w:rsid w:val="005D0347"/>
    <w:rsid w:val="005D08CD"/>
    <w:rsid w:val="005D316F"/>
    <w:rsid w:val="005D4A3E"/>
    <w:rsid w:val="005D5A89"/>
    <w:rsid w:val="005D5B0A"/>
    <w:rsid w:val="005D6CB8"/>
    <w:rsid w:val="005E0843"/>
    <w:rsid w:val="005E23DA"/>
    <w:rsid w:val="005E4FD6"/>
    <w:rsid w:val="005E599C"/>
    <w:rsid w:val="005E6670"/>
    <w:rsid w:val="005F2EBA"/>
    <w:rsid w:val="005F34CA"/>
    <w:rsid w:val="005F3E21"/>
    <w:rsid w:val="005F4694"/>
    <w:rsid w:val="005F4F5B"/>
    <w:rsid w:val="005F5E20"/>
    <w:rsid w:val="005F607E"/>
    <w:rsid w:val="00600B58"/>
    <w:rsid w:val="00601DAF"/>
    <w:rsid w:val="0060514E"/>
    <w:rsid w:val="00605427"/>
    <w:rsid w:val="006065FB"/>
    <w:rsid w:val="00606821"/>
    <w:rsid w:val="00612D3C"/>
    <w:rsid w:val="0061424B"/>
    <w:rsid w:val="006158BE"/>
    <w:rsid w:val="006161FD"/>
    <w:rsid w:val="00616C8E"/>
    <w:rsid w:val="00617651"/>
    <w:rsid w:val="00620C78"/>
    <w:rsid w:val="00620F90"/>
    <w:rsid w:val="006210F3"/>
    <w:rsid w:val="00626D45"/>
    <w:rsid w:val="006312C9"/>
    <w:rsid w:val="00631D0F"/>
    <w:rsid w:val="0063306A"/>
    <w:rsid w:val="006339D0"/>
    <w:rsid w:val="0063451C"/>
    <w:rsid w:val="0063561E"/>
    <w:rsid w:val="00635947"/>
    <w:rsid w:val="0063670B"/>
    <w:rsid w:val="00636C3E"/>
    <w:rsid w:val="0063769E"/>
    <w:rsid w:val="00641600"/>
    <w:rsid w:val="00641F1C"/>
    <w:rsid w:val="006470DE"/>
    <w:rsid w:val="00650052"/>
    <w:rsid w:val="00650B48"/>
    <w:rsid w:val="00652C29"/>
    <w:rsid w:val="00654818"/>
    <w:rsid w:val="00656312"/>
    <w:rsid w:val="00657F8F"/>
    <w:rsid w:val="006615CB"/>
    <w:rsid w:val="00661ECA"/>
    <w:rsid w:val="006627E7"/>
    <w:rsid w:val="00663811"/>
    <w:rsid w:val="0066426C"/>
    <w:rsid w:val="006707C0"/>
    <w:rsid w:val="0067114C"/>
    <w:rsid w:val="00672AFC"/>
    <w:rsid w:val="006753B3"/>
    <w:rsid w:val="006770E2"/>
    <w:rsid w:val="00680174"/>
    <w:rsid w:val="00680D4B"/>
    <w:rsid w:val="0068168A"/>
    <w:rsid w:val="00683615"/>
    <w:rsid w:val="00683A1E"/>
    <w:rsid w:val="00686089"/>
    <w:rsid w:val="00686C3F"/>
    <w:rsid w:val="0069048B"/>
    <w:rsid w:val="00692227"/>
    <w:rsid w:val="006927FA"/>
    <w:rsid w:val="0069294E"/>
    <w:rsid w:val="00694275"/>
    <w:rsid w:val="00694C2F"/>
    <w:rsid w:val="00694EBD"/>
    <w:rsid w:val="006967D2"/>
    <w:rsid w:val="00696B79"/>
    <w:rsid w:val="00696CAA"/>
    <w:rsid w:val="00697835"/>
    <w:rsid w:val="006A0CCD"/>
    <w:rsid w:val="006A29B0"/>
    <w:rsid w:val="006A3773"/>
    <w:rsid w:val="006A6009"/>
    <w:rsid w:val="006A70CA"/>
    <w:rsid w:val="006A79E3"/>
    <w:rsid w:val="006B0564"/>
    <w:rsid w:val="006B0F36"/>
    <w:rsid w:val="006B214E"/>
    <w:rsid w:val="006B2ADD"/>
    <w:rsid w:val="006B5FE2"/>
    <w:rsid w:val="006B6146"/>
    <w:rsid w:val="006B6E9D"/>
    <w:rsid w:val="006C399B"/>
    <w:rsid w:val="006C4762"/>
    <w:rsid w:val="006C4ABA"/>
    <w:rsid w:val="006C5D2E"/>
    <w:rsid w:val="006C65FD"/>
    <w:rsid w:val="006C68A9"/>
    <w:rsid w:val="006C7E51"/>
    <w:rsid w:val="006D183A"/>
    <w:rsid w:val="006D4E50"/>
    <w:rsid w:val="006D5208"/>
    <w:rsid w:val="006D5BA3"/>
    <w:rsid w:val="006D6481"/>
    <w:rsid w:val="006E0108"/>
    <w:rsid w:val="006E0E0E"/>
    <w:rsid w:val="006E344F"/>
    <w:rsid w:val="006E48F4"/>
    <w:rsid w:val="006E54DF"/>
    <w:rsid w:val="006E7069"/>
    <w:rsid w:val="006E784C"/>
    <w:rsid w:val="006E7CC1"/>
    <w:rsid w:val="006E7E42"/>
    <w:rsid w:val="006F21F3"/>
    <w:rsid w:val="006F231E"/>
    <w:rsid w:val="006F2A1F"/>
    <w:rsid w:val="006F2F77"/>
    <w:rsid w:val="006F4276"/>
    <w:rsid w:val="006F4A06"/>
    <w:rsid w:val="006F4B44"/>
    <w:rsid w:val="006F614F"/>
    <w:rsid w:val="00700AC4"/>
    <w:rsid w:val="007037BE"/>
    <w:rsid w:val="00705D62"/>
    <w:rsid w:val="00706293"/>
    <w:rsid w:val="00706FAF"/>
    <w:rsid w:val="00710606"/>
    <w:rsid w:val="007114F5"/>
    <w:rsid w:val="00712260"/>
    <w:rsid w:val="00713796"/>
    <w:rsid w:val="00713D16"/>
    <w:rsid w:val="00715471"/>
    <w:rsid w:val="00715CE9"/>
    <w:rsid w:val="00717C65"/>
    <w:rsid w:val="00717CDF"/>
    <w:rsid w:val="007222E8"/>
    <w:rsid w:val="00722E95"/>
    <w:rsid w:val="00723502"/>
    <w:rsid w:val="00730480"/>
    <w:rsid w:val="00730764"/>
    <w:rsid w:val="00741383"/>
    <w:rsid w:val="007427E2"/>
    <w:rsid w:val="007433EC"/>
    <w:rsid w:val="00743834"/>
    <w:rsid w:val="00743AFA"/>
    <w:rsid w:val="0074462F"/>
    <w:rsid w:val="007453A2"/>
    <w:rsid w:val="007465CC"/>
    <w:rsid w:val="00746E20"/>
    <w:rsid w:val="007500AF"/>
    <w:rsid w:val="007506F8"/>
    <w:rsid w:val="00751232"/>
    <w:rsid w:val="007513DA"/>
    <w:rsid w:val="00753820"/>
    <w:rsid w:val="007548CE"/>
    <w:rsid w:val="00762581"/>
    <w:rsid w:val="007626F7"/>
    <w:rsid w:val="00762BAF"/>
    <w:rsid w:val="007637DA"/>
    <w:rsid w:val="00764946"/>
    <w:rsid w:val="00764C3D"/>
    <w:rsid w:val="00765BF8"/>
    <w:rsid w:val="00766641"/>
    <w:rsid w:val="0076668C"/>
    <w:rsid w:val="00766AFC"/>
    <w:rsid w:val="00767742"/>
    <w:rsid w:val="00770AC4"/>
    <w:rsid w:val="007739C6"/>
    <w:rsid w:val="0077485F"/>
    <w:rsid w:val="00774F45"/>
    <w:rsid w:val="00776AB7"/>
    <w:rsid w:val="00777570"/>
    <w:rsid w:val="00777E74"/>
    <w:rsid w:val="007803C1"/>
    <w:rsid w:val="007826BF"/>
    <w:rsid w:val="00783AE8"/>
    <w:rsid w:val="00784CF9"/>
    <w:rsid w:val="007851F7"/>
    <w:rsid w:val="0078566D"/>
    <w:rsid w:val="00785C96"/>
    <w:rsid w:val="007860AA"/>
    <w:rsid w:val="00791F89"/>
    <w:rsid w:val="0079271C"/>
    <w:rsid w:val="00793AFD"/>
    <w:rsid w:val="00794158"/>
    <w:rsid w:val="007A115A"/>
    <w:rsid w:val="007A1C29"/>
    <w:rsid w:val="007A3DDE"/>
    <w:rsid w:val="007A451F"/>
    <w:rsid w:val="007A552F"/>
    <w:rsid w:val="007A56C5"/>
    <w:rsid w:val="007A67D2"/>
    <w:rsid w:val="007B06AA"/>
    <w:rsid w:val="007B2261"/>
    <w:rsid w:val="007B2968"/>
    <w:rsid w:val="007B371F"/>
    <w:rsid w:val="007B4401"/>
    <w:rsid w:val="007B52E1"/>
    <w:rsid w:val="007B6BDC"/>
    <w:rsid w:val="007B6C0A"/>
    <w:rsid w:val="007C3D8E"/>
    <w:rsid w:val="007C5CDA"/>
    <w:rsid w:val="007C6DAC"/>
    <w:rsid w:val="007C6E72"/>
    <w:rsid w:val="007C7DE9"/>
    <w:rsid w:val="007C7E46"/>
    <w:rsid w:val="007D108D"/>
    <w:rsid w:val="007D1523"/>
    <w:rsid w:val="007D36A0"/>
    <w:rsid w:val="007D4791"/>
    <w:rsid w:val="007D6DA8"/>
    <w:rsid w:val="007D7322"/>
    <w:rsid w:val="007E0CB1"/>
    <w:rsid w:val="007E1728"/>
    <w:rsid w:val="007E329E"/>
    <w:rsid w:val="007E45EF"/>
    <w:rsid w:val="007E477C"/>
    <w:rsid w:val="007E5EC9"/>
    <w:rsid w:val="007F09A9"/>
    <w:rsid w:val="007F0EFF"/>
    <w:rsid w:val="007F1931"/>
    <w:rsid w:val="007F4E84"/>
    <w:rsid w:val="007F5689"/>
    <w:rsid w:val="007F6DF5"/>
    <w:rsid w:val="007F6F55"/>
    <w:rsid w:val="008004EC"/>
    <w:rsid w:val="0080201B"/>
    <w:rsid w:val="0080323C"/>
    <w:rsid w:val="0080465D"/>
    <w:rsid w:val="008049DF"/>
    <w:rsid w:val="00805D83"/>
    <w:rsid w:val="00805F45"/>
    <w:rsid w:val="00810BC2"/>
    <w:rsid w:val="00810E11"/>
    <w:rsid w:val="00811F27"/>
    <w:rsid w:val="00813461"/>
    <w:rsid w:val="0081449E"/>
    <w:rsid w:val="00815CA7"/>
    <w:rsid w:val="0082287F"/>
    <w:rsid w:val="00823D4E"/>
    <w:rsid w:val="008246C6"/>
    <w:rsid w:val="00825662"/>
    <w:rsid w:val="008261BE"/>
    <w:rsid w:val="00826854"/>
    <w:rsid w:val="0082692C"/>
    <w:rsid w:val="00827B4F"/>
    <w:rsid w:val="00827B8D"/>
    <w:rsid w:val="0083011E"/>
    <w:rsid w:val="008319AC"/>
    <w:rsid w:val="00831A9A"/>
    <w:rsid w:val="00831E49"/>
    <w:rsid w:val="0083223E"/>
    <w:rsid w:val="00832E32"/>
    <w:rsid w:val="0083462C"/>
    <w:rsid w:val="00834DA9"/>
    <w:rsid w:val="00834DE5"/>
    <w:rsid w:val="00837E08"/>
    <w:rsid w:val="0084046D"/>
    <w:rsid w:val="008422EA"/>
    <w:rsid w:val="008427C0"/>
    <w:rsid w:val="00842B30"/>
    <w:rsid w:val="008463C4"/>
    <w:rsid w:val="00847495"/>
    <w:rsid w:val="00847982"/>
    <w:rsid w:val="0085012F"/>
    <w:rsid w:val="008515E1"/>
    <w:rsid w:val="00854164"/>
    <w:rsid w:val="00855484"/>
    <w:rsid w:val="00856F81"/>
    <w:rsid w:val="00857B1B"/>
    <w:rsid w:val="00861006"/>
    <w:rsid w:val="008614D3"/>
    <w:rsid w:val="00863D52"/>
    <w:rsid w:val="008645A6"/>
    <w:rsid w:val="0086552B"/>
    <w:rsid w:val="00867EC9"/>
    <w:rsid w:val="00870478"/>
    <w:rsid w:val="008726DF"/>
    <w:rsid w:val="008739AB"/>
    <w:rsid w:val="008746F3"/>
    <w:rsid w:val="00874CA9"/>
    <w:rsid w:val="00874DAC"/>
    <w:rsid w:val="00875198"/>
    <w:rsid w:val="00876DEC"/>
    <w:rsid w:val="00877FA8"/>
    <w:rsid w:val="008808EF"/>
    <w:rsid w:val="0088152C"/>
    <w:rsid w:val="00883F04"/>
    <w:rsid w:val="0088461D"/>
    <w:rsid w:val="008859F7"/>
    <w:rsid w:val="00885DA7"/>
    <w:rsid w:val="00887DA9"/>
    <w:rsid w:val="0089503C"/>
    <w:rsid w:val="00897ECE"/>
    <w:rsid w:val="008A066F"/>
    <w:rsid w:val="008A2F3A"/>
    <w:rsid w:val="008A3B55"/>
    <w:rsid w:val="008A4694"/>
    <w:rsid w:val="008A5060"/>
    <w:rsid w:val="008A6B03"/>
    <w:rsid w:val="008A73EC"/>
    <w:rsid w:val="008A7F3D"/>
    <w:rsid w:val="008B0376"/>
    <w:rsid w:val="008B0D97"/>
    <w:rsid w:val="008B152F"/>
    <w:rsid w:val="008B2089"/>
    <w:rsid w:val="008B3881"/>
    <w:rsid w:val="008B44B8"/>
    <w:rsid w:val="008B4507"/>
    <w:rsid w:val="008B50D8"/>
    <w:rsid w:val="008B546F"/>
    <w:rsid w:val="008B5588"/>
    <w:rsid w:val="008B6078"/>
    <w:rsid w:val="008B6CCE"/>
    <w:rsid w:val="008B7716"/>
    <w:rsid w:val="008C0C44"/>
    <w:rsid w:val="008C24F5"/>
    <w:rsid w:val="008C336E"/>
    <w:rsid w:val="008C4147"/>
    <w:rsid w:val="008C582A"/>
    <w:rsid w:val="008C6BE3"/>
    <w:rsid w:val="008C6D61"/>
    <w:rsid w:val="008D0597"/>
    <w:rsid w:val="008D2DA9"/>
    <w:rsid w:val="008D3CB2"/>
    <w:rsid w:val="008D4863"/>
    <w:rsid w:val="008D4DDD"/>
    <w:rsid w:val="008D5513"/>
    <w:rsid w:val="008D55F0"/>
    <w:rsid w:val="008D560F"/>
    <w:rsid w:val="008D6F6D"/>
    <w:rsid w:val="008E04A2"/>
    <w:rsid w:val="008E110E"/>
    <w:rsid w:val="008E1ED1"/>
    <w:rsid w:val="008E345F"/>
    <w:rsid w:val="008E6B74"/>
    <w:rsid w:val="008E72A4"/>
    <w:rsid w:val="008E7FF5"/>
    <w:rsid w:val="008F0151"/>
    <w:rsid w:val="008F074A"/>
    <w:rsid w:val="008F11FC"/>
    <w:rsid w:val="008F314B"/>
    <w:rsid w:val="008F3813"/>
    <w:rsid w:val="008F4D9D"/>
    <w:rsid w:val="008F5012"/>
    <w:rsid w:val="008F502C"/>
    <w:rsid w:val="008F50C4"/>
    <w:rsid w:val="008F634F"/>
    <w:rsid w:val="00900A4C"/>
    <w:rsid w:val="00901339"/>
    <w:rsid w:val="009050A3"/>
    <w:rsid w:val="00907273"/>
    <w:rsid w:val="00907491"/>
    <w:rsid w:val="00907EC6"/>
    <w:rsid w:val="0091072C"/>
    <w:rsid w:val="00911E15"/>
    <w:rsid w:val="0091222D"/>
    <w:rsid w:val="009138EC"/>
    <w:rsid w:val="0091440D"/>
    <w:rsid w:val="0091443A"/>
    <w:rsid w:val="00916AF1"/>
    <w:rsid w:val="0091724A"/>
    <w:rsid w:val="009203FE"/>
    <w:rsid w:val="0092059B"/>
    <w:rsid w:val="0092068B"/>
    <w:rsid w:val="009208F5"/>
    <w:rsid w:val="00921228"/>
    <w:rsid w:val="00922332"/>
    <w:rsid w:val="009243F6"/>
    <w:rsid w:val="0093097D"/>
    <w:rsid w:val="00932B51"/>
    <w:rsid w:val="00933B2C"/>
    <w:rsid w:val="00935CB6"/>
    <w:rsid w:val="00936AC4"/>
    <w:rsid w:val="00937597"/>
    <w:rsid w:val="009375E7"/>
    <w:rsid w:val="0094036C"/>
    <w:rsid w:val="00941205"/>
    <w:rsid w:val="00941A47"/>
    <w:rsid w:val="0094340E"/>
    <w:rsid w:val="00945EDF"/>
    <w:rsid w:val="00945EEC"/>
    <w:rsid w:val="00946585"/>
    <w:rsid w:val="009468E6"/>
    <w:rsid w:val="0094748A"/>
    <w:rsid w:val="00947E01"/>
    <w:rsid w:val="00947F71"/>
    <w:rsid w:val="00952B3C"/>
    <w:rsid w:val="00952C64"/>
    <w:rsid w:val="00953DA6"/>
    <w:rsid w:val="00953FEB"/>
    <w:rsid w:val="009569B9"/>
    <w:rsid w:val="00956BFA"/>
    <w:rsid w:val="00960D59"/>
    <w:rsid w:val="00963D06"/>
    <w:rsid w:val="009640DC"/>
    <w:rsid w:val="00964271"/>
    <w:rsid w:val="00965075"/>
    <w:rsid w:val="00965507"/>
    <w:rsid w:val="009703B6"/>
    <w:rsid w:val="0097127B"/>
    <w:rsid w:val="00972C73"/>
    <w:rsid w:val="0097488C"/>
    <w:rsid w:val="00975D5C"/>
    <w:rsid w:val="0098009F"/>
    <w:rsid w:val="009816FB"/>
    <w:rsid w:val="0098296C"/>
    <w:rsid w:val="0098579C"/>
    <w:rsid w:val="00985CC5"/>
    <w:rsid w:val="0099063C"/>
    <w:rsid w:val="009910DD"/>
    <w:rsid w:val="009963D3"/>
    <w:rsid w:val="0099683D"/>
    <w:rsid w:val="00996BE3"/>
    <w:rsid w:val="00996C56"/>
    <w:rsid w:val="009978B6"/>
    <w:rsid w:val="009A0BD6"/>
    <w:rsid w:val="009A1476"/>
    <w:rsid w:val="009A1FF2"/>
    <w:rsid w:val="009A56ED"/>
    <w:rsid w:val="009A5900"/>
    <w:rsid w:val="009A5FC5"/>
    <w:rsid w:val="009B095D"/>
    <w:rsid w:val="009B0BA3"/>
    <w:rsid w:val="009B24AC"/>
    <w:rsid w:val="009B287C"/>
    <w:rsid w:val="009B5343"/>
    <w:rsid w:val="009B68D1"/>
    <w:rsid w:val="009B76B9"/>
    <w:rsid w:val="009C0BCC"/>
    <w:rsid w:val="009C36A4"/>
    <w:rsid w:val="009C40DA"/>
    <w:rsid w:val="009C5791"/>
    <w:rsid w:val="009C74F5"/>
    <w:rsid w:val="009C76ED"/>
    <w:rsid w:val="009C7FB9"/>
    <w:rsid w:val="009D378D"/>
    <w:rsid w:val="009D4404"/>
    <w:rsid w:val="009D4FA1"/>
    <w:rsid w:val="009D6676"/>
    <w:rsid w:val="009E299E"/>
    <w:rsid w:val="009E55D6"/>
    <w:rsid w:val="009E7856"/>
    <w:rsid w:val="009F066D"/>
    <w:rsid w:val="009F2583"/>
    <w:rsid w:val="009F2E21"/>
    <w:rsid w:val="009F2EB5"/>
    <w:rsid w:val="009F76E8"/>
    <w:rsid w:val="00A012D7"/>
    <w:rsid w:val="00A02679"/>
    <w:rsid w:val="00A038C6"/>
    <w:rsid w:val="00A038E4"/>
    <w:rsid w:val="00A03904"/>
    <w:rsid w:val="00A044FA"/>
    <w:rsid w:val="00A04D29"/>
    <w:rsid w:val="00A05039"/>
    <w:rsid w:val="00A0582B"/>
    <w:rsid w:val="00A059BD"/>
    <w:rsid w:val="00A06090"/>
    <w:rsid w:val="00A065AE"/>
    <w:rsid w:val="00A07642"/>
    <w:rsid w:val="00A10FE8"/>
    <w:rsid w:val="00A13109"/>
    <w:rsid w:val="00A13514"/>
    <w:rsid w:val="00A1424B"/>
    <w:rsid w:val="00A14448"/>
    <w:rsid w:val="00A166D6"/>
    <w:rsid w:val="00A16EFB"/>
    <w:rsid w:val="00A16F8F"/>
    <w:rsid w:val="00A17C14"/>
    <w:rsid w:val="00A21AC1"/>
    <w:rsid w:val="00A23E20"/>
    <w:rsid w:val="00A25B2C"/>
    <w:rsid w:val="00A25C9A"/>
    <w:rsid w:val="00A2683A"/>
    <w:rsid w:val="00A271DA"/>
    <w:rsid w:val="00A3171A"/>
    <w:rsid w:val="00A321FD"/>
    <w:rsid w:val="00A3421D"/>
    <w:rsid w:val="00A34843"/>
    <w:rsid w:val="00A34EF2"/>
    <w:rsid w:val="00A3631F"/>
    <w:rsid w:val="00A37139"/>
    <w:rsid w:val="00A379F3"/>
    <w:rsid w:val="00A37F48"/>
    <w:rsid w:val="00A40A78"/>
    <w:rsid w:val="00A411CB"/>
    <w:rsid w:val="00A41526"/>
    <w:rsid w:val="00A41EB0"/>
    <w:rsid w:val="00A42301"/>
    <w:rsid w:val="00A43CDE"/>
    <w:rsid w:val="00A47708"/>
    <w:rsid w:val="00A51827"/>
    <w:rsid w:val="00A535A5"/>
    <w:rsid w:val="00A54A2D"/>
    <w:rsid w:val="00A54F6B"/>
    <w:rsid w:val="00A561EE"/>
    <w:rsid w:val="00A56BA4"/>
    <w:rsid w:val="00A60219"/>
    <w:rsid w:val="00A60BAD"/>
    <w:rsid w:val="00A620B2"/>
    <w:rsid w:val="00A65357"/>
    <w:rsid w:val="00A70841"/>
    <w:rsid w:val="00A724CD"/>
    <w:rsid w:val="00A72D62"/>
    <w:rsid w:val="00A7334D"/>
    <w:rsid w:val="00A736DB"/>
    <w:rsid w:val="00A73FDA"/>
    <w:rsid w:val="00A75615"/>
    <w:rsid w:val="00A761F5"/>
    <w:rsid w:val="00A767A1"/>
    <w:rsid w:val="00A76AA0"/>
    <w:rsid w:val="00A77530"/>
    <w:rsid w:val="00A84CF2"/>
    <w:rsid w:val="00A86010"/>
    <w:rsid w:val="00A87469"/>
    <w:rsid w:val="00A913DC"/>
    <w:rsid w:val="00A91F48"/>
    <w:rsid w:val="00A93429"/>
    <w:rsid w:val="00A95B3B"/>
    <w:rsid w:val="00A95E81"/>
    <w:rsid w:val="00A95F0D"/>
    <w:rsid w:val="00A95F72"/>
    <w:rsid w:val="00A96454"/>
    <w:rsid w:val="00AA0F8E"/>
    <w:rsid w:val="00AA37E7"/>
    <w:rsid w:val="00AA3B7F"/>
    <w:rsid w:val="00AA5E8D"/>
    <w:rsid w:val="00AA6E2E"/>
    <w:rsid w:val="00AA7888"/>
    <w:rsid w:val="00AB3084"/>
    <w:rsid w:val="00AB3B8A"/>
    <w:rsid w:val="00AB4DA3"/>
    <w:rsid w:val="00AB521F"/>
    <w:rsid w:val="00AB533B"/>
    <w:rsid w:val="00AB7502"/>
    <w:rsid w:val="00AB7A99"/>
    <w:rsid w:val="00AC279F"/>
    <w:rsid w:val="00AC2BB4"/>
    <w:rsid w:val="00AC2C0E"/>
    <w:rsid w:val="00AC2C61"/>
    <w:rsid w:val="00AC60C6"/>
    <w:rsid w:val="00AD16E1"/>
    <w:rsid w:val="00AD1C7E"/>
    <w:rsid w:val="00AD261A"/>
    <w:rsid w:val="00AD49EF"/>
    <w:rsid w:val="00AD5936"/>
    <w:rsid w:val="00AD6984"/>
    <w:rsid w:val="00AD7E28"/>
    <w:rsid w:val="00AE1EAA"/>
    <w:rsid w:val="00AE2FD9"/>
    <w:rsid w:val="00AE3763"/>
    <w:rsid w:val="00AE3E52"/>
    <w:rsid w:val="00AE4924"/>
    <w:rsid w:val="00AE63D1"/>
    <w:rsid w:val="00AE6548"/>
    <w:rsid w:val="00AE6B31"/>
    <w:rsid w:val="00AE6BC3"/>
    <w:rsid w:val="00AF0112"/>
    <w:rsid w:val="00AF068B"/>
    <w:rsid w:val="00AF0734"/>
    <w:rsid w:val="00AF0DCC"/>
    <w:rsid w:val="00AF4B36"/>
    <w:rsid w:val="00AF4FA1"/>
    <w:rsid w:val="00AF5272"/>
    <w:rsid w:val="00B06BDA"/>
    <w:rsid w:val="00B07262"/>
    <w:rsid w:val="00B07B61"/>
    <w:rsid w:val="00B143EE"/>
    <w:rsid w:val="00B16701"/>
    <w:rsid w:val="00B172F7"/>
    <w:rsid w:val="00B1768E"/>
    <w:rsid w:val="00B177B0"/>
    <w:rsid w:val="00B21CF5"/>
    <w:rsid w:val="00B25677"/>
    <w:rsid w:val="00B25BB2"/>
    <w:rsid w:val="00B273AE"/>
    <w:rsid w:val="00B31529"/>
    <w:rsid w:val="00B31717"/>
    <w:rsid w:val="00B32B1E"/>
    <w:rsid w:val="00B342D7"/>
    <w:rsid w:val="00B349E8"/>
    <w:rsid w:val="00B35AB2"/>
    <w:rsid w:val="00B360BF"/>
    <w:rsid w:val="00B3623F"/>
    <w:rsid w:val="00B36EA7"/>
    <w:rsid w:val="00B37487"/>
    <w:rsid w:val="00B37E4F"/>
    <w:rsid w:val="00B40D6B"/>
    <w:rsid w:val="00B4197F"/>
    <w:rsid w:val="00B44AA2"/>
    <w:rsid w:val="00B45AD4"/>
    <w:rsid w:val="00B4614C"/>
    <w:rsid w:val="00B46215"/>
    <w:rsid w:val="00B47D8B"/>
    <w:rsid w:val="00B5099E"/>
    <w:rsid w:val="00B55FCE"/>
    <w:rsid w:val="00B563CE"/>
    <w:rsid w:val="00B609F8"/>
    <w:rsid w:val="00B65095"/>
    <w:rsid w:val="00B666BD"/>
    <w:rsid w:val="00B66A54"/>
    <w:rsid w:val="00B7048A"/>
    <w:rsid w:val="00B74882"/>
    <w:rsid w:val="00B768E0"/>
    <w:rsid w:val="00B77876"/>
    <w:rsid w:val="00B81A46"/>
    <w:rsid w:val="00B83F2D"/>
    <w:rsid w:val="00B844B1"/>
    <w:rsid w:val="00B8682D"/>
    <w:rsid w:val="00B869EA"/>
    <w:rsid w:val="00B87789"/>
    <w:rsid w:val="00B87C19"/>
    <w:rsid w:val="00B90714"/>
    <w:rsid w:val="00B91735"/>
    <w:rsid w:val="00B93165"/>
    <w:rsid w:val="00B958B7"/>
    <w:rsid w:val="00B96471"/>
    <w:rsid w:val="00B97C49"/>
    <w:rsid w:val="00B97F85"/>
    <w:rsid w:val="00BA0642"/>
    <w:rsid w:val="00BA3991"/>
    <w:rsid w:val="00BA3F30"/>
    <w:rsid w:val="00BA472A"/>
    <w:rsid w:val="00BA4740"/>
    <w:rsid w:val="00BA5B16"/>
    <w:rsid w:val="00BA5E70"/>
    <w:rsid w:val="00BB0569"/>
    <w:rsid w:val="00BB0BBE"/>
    <w:rsid w:val="00BB1437"/>
    <w:rsid w:val="00BB159F"/>
    <w:rsid w:val="00BB1898"/>
    <w:rsid w:val="00BB5EC9"/>
    <w:rsid w:val="00BC0C04"/>
    <w:rsid w:val="00BC309D"/>
    <w:rsid w:val="00BC470C"/>
    <w:rsid w:val="00BC5DCB"/>
    <w:rsid w:val="00BC5E4A"/>
    <w:rsid w:val="00BD05E1"/>
    <w:rsid w:val="00BD5272"/>
    <w:rsid w:val="00BD52D9"/>
    <w:rsid w:val="00BD7071"/>
    <w:rsid w:val="00BE01AF"/>
    <w:rsid w:val="00BE055F"/>
    <w:rsid w:val="00BE0AD4"/>
    <w:rsid w:val="00BE17CB"/>
    <w:rsid w:val="00BE3B21"/>
    <w:rsid w:val="00BE5BA2"/>
    <w:rsid w:val="00BE7313"/>
    <w:rsid w:val="00BE73D8"/>
    <w:rsid w:val="00BF0C3E"/>
    <w:rsid w:val="00BF37AC"/>
    <w:rsid w:val="00BF3A38"/>
    <w:rsid w:val="00C00443"/>
    <w:rsid w:val="00C02AD7"/>
    <w:rsid w:val="00C047F4"/>
    <w:rsid w:val="00C057BE"/>
    <w:rsid w:val="00C0660A"/>
    <w:rsid w:val="00C06747"/>
    <w:rsid w:val="00C11C6C"/>
    <w:rsid w:val="00C11EB3"/>
    <w:rsid w:val="00C14EF3"/>
    <w:rsid w:val="00C14FF2"/>
    <w:rsid w:val="00C1641F"/>
    <w:rsid w:val="00C17151"/>
    <w:rsid w:val="00C23207"/>
    <w:rsid w:val="00C24D48"/>
    <w:rsid w:val="00C263F8"/>
    <w:rsid w:val="00C26ACB"/>
    <w:rsid w:val="00C304EA"/>
    <w:rsid w:val="00C31ADA"/>
    <w:rsid w:val="00C31C62"/>
    <w:rsid w:val="00C323EF"/>
    <w:rsid w:val="00C329A7"/>
    <w:rsid w:val="00C36567"/>
    <w:rsid w:val="00C37C4F"/>
    <w:rsid w:val="00C40653"/>
    <w:rsid w:val="00C40AED"/>
    <w:rsid w:val="00C41E3F"/>
    <w:rsid w:val="00C44AF2"/>
    <w:rsid w:val="00C461A0"/>
    <w:rsid w:val="00C542AE"/>
    <w:rsid w:val="00C6258E"/>
    <w:rsid w:val="00C625EE"/>
    <w:rsid w:val="00C62C20"/>
    <w:rsid w:val="00C63063"/>
    <w:rsid w:val="00C6463F"/>
    <w:rsid w:val="00C64E38"/>
    <w:rsid w:val="00C67532"/>
    <w:rsid w:val="00C702CB"/>
    <w:rsid w:val="00C706E8"/>
    <w:rsid w:val="00C71335"/>
    <w:rsid w:val="00C72254"/>
    <w:rsid w:val="00C74429"/>
    <w:rsid w:val="00C74BEA"/>
    <w:rsid w:val="00C753D4"/>
    <w:rsid w:val="00C75460"/>
    <w:rsid w:val="00C76D99"/>
    <w:rsid w:val="00C7722B"/>
    <w:rsid w:val="00C778FA"/>
    <w:rsid w:val="00C817B3"/>
    <w:rsid w:val="00C8764E"/>
    <w:rsid w:val="00C87D0D"/>
    <w:rsid w:val="00C933A8"/>
    <w:rsid w:val="00C9377E"/>
    <w:rsid w:val="00CA2A60"/>
    <w:rsid w:val="00CA3D8D"/>
    <w:rsid w:val="00CA510A"/>
    <w:rsid w:val="00CA6526"/>
    <w:rsid w:val="00CA66D6"/>
    <w:rsid w:val="00CA7523"/>
    <w:rsid w:val="00CB0884"/>
    <w:rsid w:val="00CB3204"/>
    <w:rsid w:val="00CB34F0"/>
    <w:rsid w:val="00CB47EF"/>
    <w:rsid w:val="00CB4E42"/>
    <w:rsid w:val="00CB5F8A"/>
    <w:rsid w:val="00CB6A9B"/>
    <w:rsid w:val="00CB78F9"/>
    <w:rsid w:val="00CC2081"/>
    <w:rsid w:val="00CC2314"/>
    <w:rsid w:val="00CC32E1"/>
    <w:rsid w:val="00CC68AB"/>
    <w:rsid w:val="00CD0882"/>
    <w:rsid w:val="00CD08F9"/>
    <w:rsid w:val="00CD243B"/>
    <w:rsid w:val="00CD2D35"/>
    <w:rsid w:val="00CD31AD"/>
    <w:rsid w:val="00CD3501"/>
    <w:rsid w:val="00CD4244"/>
    <w:rsid w:val="00CD4B94"/>
    <w:rsid w:val="00CD514F"/>
    <w:rsid w:val="00CD5D80"/>
    <w:rsid w:val="00CD5D91"/>
    <w:rsid w:val="00CD75D2"/>
    <w:rsid w:val="00CD7733"/>
    <w:rsid w:val="00CE371F"/>
    <w:rsid w:val="00CF08B3"/>
    <w:rsid w:val="00CF23BD"/>
    <w:rsid w:val="00CF723C"/>
    <w:rsid w:val="00CF765F"/>
    <w:rsid w:val="00CF7A26"/>
    <w:rsid w:val="00D0161B"/>
    <w:rsid w:val="00D01AD9"/>
    <w:rsid w:val="00D01D86"/>
    <w:rsid w:val="00D0475E"/>
    <w:rsid w:val="00D065BC"/>
    <w:rsid w:val="00D068F5"/>
    <w:rsid w:val="00D07CE1"/>
    <w:rsid w:val="00D11241"/>
    <w:rsid w:val="00D11822"/>
    <w:rsid w:val="00D11C7F"/>
    <w:rsid w:val="00D14156"/>
    <w:rsid w:val="00D14A82"/>
    <w:rsid w:val="00D216B8"/>
    <w:rsid w:val="00D21DFD"/>
    <w:rsid w:val="00D22C39"/>
    <w:rsid w:val="00D2367E"/>
    <w:rsid w:val="00D23D05"/>
    <w:rsid w:val="00D24113"/>
    <w:rsid w:val="00D262E0"/>
    <w:rsid w:val="00D277D4"/>
    <w:rsid w:val="00D304EE"/>
    <w:rsid w:val="00D3309D"/>
    <w:rsid w:val="00D33196"/>
    <w:rsid w:val="00D332FD"/>
    <w:rsid w:val="00D3331E"/>
    <w:rsid w:val="00D33884"/>
    <w:rsid w:val="00D33EA2"/>
    <w:rsid w:val="00D424C3"/>
    <w:rsid w:val="00D43143"/>
    <w:rsid w:val="00D43A27"/>
    <w:rsid w:val="00D43B66"/>
    <w:rsid w:val="00D449D4"/>
    <w:rsid w:val="00D44E7E"/>
    <w:rsid w:val="00D45C53"/>
    <w:rsid w:val="00D465F0"/>
    <w:rsid w:val="00D47355"/>
    <w:rsid w:val="00D502DC"/>
    <w:rsid w:val="00D54936"/>
    <w:rsid w:val="00D5499F"/>
    <w:rsid w:val="00D54C65"/>
    <w:rsid w:val="00D55402"/>
    <w:rsid w:val="00D5569F"/>
    <w:rsid w:val="00D56912"/>
    <w:rsid w:val="00D576AA"/>
    <w:rsid w:val="00D6264B"/>
    <w:rsid w:val="00D6298F"/>
    <w:rsid w:val="00D72106"/>
    <w:rsid w:val="00D7215E"/>
    <w:rsid w:val="00D758AD"/>
    <w:rsid w:val="00D759F7"/>
    <w:rsid w:val="00D766D9"/>
    <w:rsid w:val="00D76F89"/>
    <w:rsid w:val="00D775C4"/>
    <w:rsid w:val="00D80B6D"/>
    <w:rsid w:val="00D814B9"/>
    <w:rsid w:val="00D829B8"/>
    <w:rsid w:val="00D82BD8"/>
    <w:rsid w:val="00D8412F"/>
    <w:rsid w:val="00D8453A"/>
    <w:rsid w:val="00D84E3C"/>
    <w:rsid w:val="00D85A51"/>
    <w:rsid w:val="00D86E22"/>
    <w:rsid w:val="00D9227D"/>
    <w:rsid w:val="00D92A28"/>
    <w:rsid w:val="00D9360F"/>
    <w:rsid w:val="00D976E2"/>
    <w:rsid w:val="00DA057D"/>
    <w:rsid w:val="00DA1782"/>
    <w:rsid w:val="00DA1CA7"/>
    <w:rsid w:val="00DA2D0A"/>
    <w:rsid w:val="00DA4305"/>
    <w:rsid w:val="00DA572E"/>
    <w:rsid w:val="00DB1DCE"/>
    <w:rsid w:val="00DB1F24"/>
    <w:rsid w:val="00DB296C"/>
    <w:rsid w:val="00DB307F"/>
    <w:rsid w:val="00DB4065"/>
    <w:rsid w:val="00DB49E6"/>
    <w:rsid w:val="00DB7C4B"/>
    <w:rsid w:val="00DC0860"/>
    <w:rsid w:val="00DC0E48"/>
    <w:rsid w:val="00DC18EB"/>
    <w:rsid w:val="00DC24AB"/>
    <w:rsid w:val="00DC2796"/>
    <w:rsid w:val="00DC4478"/>
    <w:rsid w:val="00DC4D43"/>
    <w:rsid w:val="00DC597B"/>
    <w:rsid w:val="00DC6532"/>
    <w:rsid w:val="00DD07ED"/>
    <w:rsid w:val="00DD15AC"/>
    <w:rsid w:val="00DD3D5A"/>
    <w:rsid w:val="00DD482C"/>
    <w:rsid w:val="00DD6CE3"/>
    <w:rsid w:val="00DD756F"/>
    <w:rsid w:val="00DE0CEC"/>
    <w:rsid w:val="00DE2793"/>
    <w:rsid w:val="00DE3FE2"/>
    <w:rsid w:val="00DE5302"/>
    <w:rsid w:val="00DE5507"/>
    <w:rsid w:val="00DE63C9"/>
    <w:rsid w:val="00DE76C2"/>
    <w:rsid w:val="00DF115F"/>
    <w:rsid w:val="00DF18F3"/>
    <w:rsid w:val="00DF1F8F"/>
    <w:rsid w:val="00DF3683"/>
    <w:rsid w:val="00DF41E5"/>
    <w:rsid w:val="00DF6726"/>
    <w:rsid w:val="00DF7C7B"/>
    <w:rsid w:val="00E00C85"/>
    <w:rsid w:val="00E01CE5"/>
    <w:rsid w:val="00E02417"/>
    <w:rsid w:val="00E0383A"/>
    <w:rsid w:val="00E039A1"/>
    <w:rsid w:val="00E04642"/>
    <w:rsid w:val="00E053C4"/>
    <w:rsid w:val="00E0724E"/>
    <w:rsid w:val="00E076D8"/>
    <w:rsid w:val="00E07AF8"/>
    <w:rsid w:val="00E07B46"/>
    <w:rsid w:val="00E102D0"/>
    <w:rsid w:val="00E1067F"/>
    <w:rsid w:val="00E1204D"/>
    <w:rsid w:val="00E13512"/>
    <w:rsid w:val="00E13ECB"/>
    <w:rsid w:val="00E1499E"/>
    <w:rsid w:val="00E15AA4"/>
    <w:rsid w:val="00E161F6"/>
    <w:rsid w:val="00E17990"/>
    <w:rsid w:val="00E2126D"/>
    <w:rsid w:val="00E21DE9"/>
    <w:rsid w:val="00E22387"/>
    <w:rsid w:val="00E22FA1"/>
    <w:rsid w:val="00E24E93"/>
    <w:rsid w:val="00E25075"/>
    <w:rsid w:val="00E255C8"/>
    <w:rsid w:val="00E26BA5"/>
    <w:rsid w:val="00E31B5D"/>
    <w:rsid w:val="00E339D4"/>
    <w:rsid w:val="00E33BE7"/>
    <w:rsid w:val="00E33C85"/>
    <w:rsid w:val="00E35E6A"/>
    <w:rsid w:val="00E372B4"/>
    <w:rsid w:val="00E375A9"/>
    <w:rsid w:val="00E41E8A"/>
    <w:rsid w:val="00E43650"/>
    <w:rsid w:val="00E43CDA"/>
    <w:rsid w:val="00E43FA4"/>
    <w:rsid w:val="00E440E8"/>
    <w:rsid w:val="00E46E23"/>
    <w:rsid w:val="00E4772A"/>
    <w:rsid w:val="00E5040D"/>
    <w:rsid w:val="00E51042"/>
    <w:rsid w:val="00E53C60"/>
    <w:rsid w:val="00E5524D"/>
    <w:rsid w:val="00E56C46"/>
    <w:rsid w:val="00E6041F"/>
    <w:rsid w:val="00E612FB"/>
    <w:rsid w:val="00E63231"/>
    <w:rsid w:val="00E63261"/>
    <w:rsid w:val="00E63B60"/>
    <w:rsid w:val="00E650D9"/>
    <w:rsid w:val="00E6578F"/>
    <w:rsid w:val="00E67322"/>
    <w:rsid w:val="00E67D63"/>
    <w:rsid w:val="00E71D04"/>
    <w:rsid w:val="00E76572"/>
    <w:rsid w:val="00E77FAD"/>
    <w:rsid w:val="00E80377"/>
    <w:rsid w:val="00E814B3"/>
    <w:rsid w:val="00E831AF"/>
    <w:rsid w:val="00E834D8"/>
    <w:rsid w:val="00E83807"/>
    <w:rsid w:val="00E84050"/>
    <w:rsid w:val="00E8433D"/>
    <w:rsid w:val="00E84A4B"/>
    <w:rsid w:val="00E851AD"/>
    <w:rsid w:val="00E8649B"/>
    <w:rsid w:val="00E867A9"/>
    <w:rsid w:val="00E87160"/>
    <w:rsid w:val="00E91EEF"/>
    <w:rsid w:val="00E927FB"/>
    <w:rsid w:val="00E92CD0"/>
    <w:rsid w:val="00E937F5"/>
    <w:rsid w:val="00E93AA9"/>
    <w:rsid w:val="00E941E0"/>
    <w:rsid w:val="00E943B9"/>
    <w:rsid w:val="00E95FB7"/>
    <w:rsid w:val="00EA06FB"/>
    <w:rsid w:val="00EA10C7"/>
    <w:rsid w:val="00EA1482"/>
    <w:rsid w:val="00EA2B44"/>
    <w:rsid w:val="00EA3B68"/>
    <w:rsid w:val="00EA3B75"/>
    <w:rsid w:val="00EA6626"/>
    <w:rsid w:val="00EA7121"/>
    <w:rsid w:val="00EA7140"/>
    <w:rsid w:val="00EA7880"/>
    <w:rsid w:val="00EB0961"/>
    <w:rsid w:val="00EB0B2E"/>
    <w:rsid w:val="00EB3E92"/>
    <w:rsid w:val="00EB5072"/>
    <w:rsid w:val="00EB5D98"/>
    <w:rsid w:val="00EB65AC"/>
    <w:rsid w:val="00EC0D32"/>
    <w:rsid w:val="00EC1028"/>
    <w:rsid w:val="00EC12DA"/>
    <w:rsid w:val="00EC1ADF"/>
    <w:rsid w:val="00EC1C53"/>
    <w:rsid w:val="00EC26CE"/>
    <w:rsid w:val="00EC2F2C"/>
    <w:rsid w:val="00EC590C"/>
    <w:rsid w:val="00EC5AA3"/>
    <w:rsid w:val="00EC6307"/>
    <w:rsid w:val="00ED110C"/>
    <w:rsid w:val="00ED12A6"/>
    <w:rsid w:val="00ED2DF8"/>
    <w:rsid w:val="00ED2F4D"/>
    <w:rsid w:val="00ED37E8"/>
    <w:rsid w:val="00ED43FB"/>
    <w:rsid w:val="00ED666F"/>
    <w:rsid w:val="00ED66E3"/>
    <w:rsid w:val="00EE03CE"/>
    <w:rsid w:val="00EE0C3E"/>
    <w:rsid w:val="00EE1CB8"/>
    <w:rsid w:val="00EE1D09"/>
    <w:rsid w:val="00EE36D7"/>
    <w:rsid w:val="00EE3718"/>
    <w:rsid w:val="00EE3CF3"/>
    <w:rsid w:val="00EE4CBC"/>
    <w:rsid w:val="00EE5712"/>
    <w:rsid w:val="00EE59F0"/>
    <w:rsid w:val="00EF0422"/>
    <w:rsid w:val="00EF34D7"/>
    <w:rsid w:val="00EF3B11"/>
    <w:rsid w:val="00EF4662"/>
    <w:rsid w:val="00EF5811"/>
    <w:rsid w:val="00EF7237"/>
    <w:rsid w:val="00EF7459"/>
    <w:rsid w:val="00EF75C6"/>
    <w:rsid w:val="00EF7AE4"/>
    <w:rsid w:val="00F00746"/>
    <w:rsid w:val="00F018FF"/>
    <w:rsid w:val="00F01F8F"/>
    <w:rsid w:val="00F02253"/>
    <w:rsid w:val="00F04CFD"/>
    <w:rsid w:val="00F0659E"/>
    <w:rsid w:val="00F10245"/>
    <w:rsid w:val="00F109CD"/>
    <w:rsid w:val="00F134A9"/>
    <w:rsid w:val="00F144A1"/>
    <w:rsid w:val="00F146FA"/>
    <w:rsid w:val="00F15328"/>
    <w:rsid w:val="00F16248"/>
    <w:rsid w:val="00F2102A"/>
    <w:rsid w:val="00F212EB"/>
    <w:rsid w:val="00F23802"/>
    <w:rsid w:val="00F2442A"/>
    <w:rsid w:val="00F25357"/>
    <w:rsid w:val="00F2623D"/>
    <w:rsid w:val="00F26BB7"/>
    <w:rsid w:val="00F2789F"/>
    <w:rsid w:val="00F316B6"/>
    <w:rsid w:val="00F3277E"/>
    <w:rsid w:val="00F32AA2"/>
    <w:rsid w:val="00F331D8"/>
    <w:rsid w:val="00F331DB"/>
    <w:rsid w:val="00F33319"/>
    <w:rsid w:val="00F33D4E"/>
    <w:rsid w:val="00F3518C"/>
    <w:rsid w:val="00F36024"/>
    <w:rsid w:val="00F360A4"/>
    <w:rsid w:val="00F361F7"/>
    <w:rsid w:val="00F37988"/>
    <w:rsid w:val="00F41BB8"/>
    <w:rsid w:val="00F470D6"/>
    <w:rsid w:val="00F51F47"/>
    <w:rsid w:val="00F53B29"/>
    <w:rsid w:val="00F540A2"/>
    <w:rsid w:val="00F54F6B"/>
    <w:rsid w:val="00F54FA7"/>
    <w:rsid w:val="00F55E57"/>
    <w:rsid w:val="00F60EF1"/>
    <w:rsid w:val="00F620F6"/>
    <w:rsid w:val="00F6674E"/>
    <w:rsid w:val="00F66A97"/>
    <w:rsid w:val="00F67891"/>
    <w:rsid w:val="00F70A9E"/>
    <w:rsid w:val="00F7406C"/>
    <w:rsid w:val="00F74A6D"/>
    <w:rsid w:val="00F75532"/>
    <w:rsid w:val="00F759D0"/>
    <w:rsid w:val="00F76856"/>
    <w:rsid w:val="00F80DC2"/>
    <w:rsid w:val="00F82F0C"/>
    <w:rsid w:val="00F8553D"/>
    <w:rsid w:val="00F8596D"/>
    <w:rsid w:val="00F86848"/>
    <w:rsid w:val="00F87F42"/>
    <w:rsid w:val="00F90E9D"/>
    <w:rsid w:val="00F90F08"/>
    <w:rsid w:val="00F9296C"/>
    <w:rsid w:val="00F93001"/>
    <w:rsid w:val="00F95D22"/>
    <w:rsid w:val="00FA0087"/>
    <w:rsid w:val="00FA14B8"/>
    <w:rsid w:val="00FA1B91"/>
    <w:rsid w:val="00FA1BF5"/>
    <w:rsid w:val="00FA69E5"/>
    <w:rsid w:val="00FA74F6"/>
    <w:rsid w:val="00FB0A12"/>
    <w:rsid w:val="00FB13D1"/>
    <w:rsid w:val="00FB1C7B"/>
    <w:rsid w:val="00FB24B9"/>
    <w:rsid w:val="00FB2FD9"/>
    <w:rsid w:val="00FB4712"/>
    <w:rsid w:val="00FB4AE2"/>
    <w:rsid w:val="00FB5E6B"/>
    <w:rsid w:val="00FB6629"/>
    <w:rsid w:val="00FB7868"/>
    <w:rsid w:val="00FB7E75"/>
    <w:rsid w:val="00FC0756"/>
    <w:rsid w:val="00FC2FA5"/>
    <w:rsid w:val="00FC3ECD"/>
    <w:rsid w:val="00FC441F"/>
    <w:rsid w:val="00FC46C4"/>
    <w:rsid w:val="00FC611E"/>
    <w:rsid w:val="00FC6BBA"/>
    <w:rsid w:val="00FC6BC3"/>
    <w:rsid w:val="00FD22AF"/>
    <w:rsid w:val="00FD29B2"/>
    <w:rsid w:val="00FD30C3"/>
    <w:rsid w:val="00FD3D8B"/>
    <w:rsid w:val="00FD3E39"/>
    <w:rsid w:val="00FD454F"/>
    <w:rsid w:val="00FD5418"/>
    <w:rsid w:val="00FD60CD"/>
    <w:rsid w:val="00FD6948"/>
    <w:rsid w:val="00FE0720"/>
    <w:rsid w:val="00FE26EB"/>
    <w:rsid w:val="00FE7BBE"/>
    <w:rsid w:val="00FE7D6B"/>
    <w:rsid w:val="00FE7E8C"/>
    <w:rsid w:val="00FF3426"/>
    <w:rsid w:val="00F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F11AD"/>
  <w15:chartTrackingRefBased/>
  <w15:docId w15:val="{A47367A1-F813-4825-8B32-39AFAD37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2F"/>
    <w:rPr>
      <w:rFonts w:ascii="Arial" w:hAnsi="Arial" w:cs="Arial"/>
      <w:sz w:val="24"/>
      <w:szCs w:val="24"/>
    </w:rPr>
  </w:style>
  <w:style w:type="paragraph" w:styleId="Heading1">
    <w:name w:val="heading 1"/>
    <w:basedOn w:val="Normal"/>
    <w:link w:val="Heading1Char"/>
    <w:uiPriority w:val="9"/>
    <w:qFormat/>
    <w:rsid w:val="00AA3B7F"/>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semiHidden/>
    <w:unhideWhenUsed/>
    <w:qFormat/>
    <w:rsid w:val="006376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6376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833"/>
    <w:pPr>
      <w:tabs>
        <w:tab w:val="center" w:pos="4320"/>
        <w:tab w:val="right" w:pos="8640"/>
      </w:tabs>
    </w:pPr>
  </w:style>
  <w:style w:type="paragraph" w:styleId="Footer">
    <w:name w:val="footer"/>
    <w:basedOn w:val="Normal"/>
    <w:rsid w:val="00414833"/>
    <w:pPr>
      <w:tabs>
        <w:tab w:val="center" w:pos="4320"/>
        <w:tab w:val="right" w:pos="8640"/>
      </w:tabs>
    </w:pPr>
  </w:style>
  <w:style w:type="paragraph" w:styleId="BalloonText">
    <w:name w:val="Balloon Text"/>
    <w:basedOn w:val="Normal"/>
    <w:semiHidden/>
    <w:rsid w:val="00C76D99"/>
    <w:rPr>
      <w:rFonts w:ascii="Tahoma" w:hAnsi="Tahoma" w:cs="Tahoma"/>
      <w:sz w:val="16"/>
      <w:szCs w:val="16"/>
    </w:rPr>
  </w:style>
  <w:style w:type="character" w:styleId="Hyperlink">
    <w:name w:val="Hyperlink"/>
    <w:uiPriority w:val="99"/>
    <w:rsid w:val="007E45EF"/>
    <w:rPr>
      <w:color w:val="0000FF"/>
      <w:u w:val="single"/>
    </w:rPr>
  </w:style>
  <w:style w:type="paragraph" w:styleId="NormalWeb">
    <w:name w:val="Normal (Web)"/>
    <w:basedOn w:val="Normal"/>
    <w:uiPriority w:val="99"/>
    <w:rsid w:val="00810BC2"/>
    <w:pPr>
      <w:spacing w:before="100" w:beforeAutospacing="1" w:after="100" w:afterAutospacing="1"/>
    </w:pPr>
    <w:rPr>
      <w:rFonts w:ascii="Times New Roman" w:hAnsi="Times New Roman" w:cs="Times New Roman"/>
    </w:rPr>
  </w:style>
  <w:style w:type="character" w:styleId="FollowedHyperlink">
    <w:name w:val="FollowedHyperlink"/>
    <w:rsid w:val="00550453"/>
    <w:rPr>
      <w:color w:val="800080"/>
      <w:u w:val="single"/>
    </w:rPr>
  </w:style>
  <w:style w:type="paragraph" w:styleId="ListParagraph">
    <w:name w:val="List Paragraph"/>
    <w:basedOn w:val="Normal"/>
    <w:uiPriority w:val="34"/>
    <w:qFormat/>
    <w:rsid w:val="00E43FA4"/>
    <w:pPr>
      <w:spacing w:after="160" w:line="259" w:lineRule="auto"/>
      <w:ind w:left="720"/>
      <w:contextualSpacing/>
    </w:pPr>
    <w:rPr>
      <w:rFonts w:ascii="Calibri" w:eastAsia="Calibri" w:hAnsi="Calibri" w:cs="Times New Roman"/>
      <w:sz w:val="22"/>
      <w:szCs w:val="22"/>
    </w:rPr>
  </w:style>
  <w:style w:type="character" w:customStyle="1" w:styleId="Heading1Char">
    <w:name w:val="Heading 1 Char"/>
    <w:link w:val="Heading1"/>
    <w:uiPriority w:val="9"/>
    <w:rsid w:val="00AA3B7F"/>
    <w:rPr>
      <w:b/>
      <w:bCs/>
      <w:kern w:val="36"/>
      <w:sz w:val="48"/>
      <w:szCs w:val="48"/>
    </w:rPr>
  </w:style>
  <w:style w:type="character" w:styleId="Emphasis">
    <w:name w:val="Emphasis"/>
    <w:uiPriority w:val="20"/>
    <w:qFormat/>
    <w:rsid w:val="009D4404"/>
    <w:rPr>
      <w:i/>
      <w:iCs/>
    </w:rPr>
  </w:style>
  <w:style w:type="paragraph" w:customStyle="1" w:styleId="Default">
    <w:name w:val="Default"/>
    <w:rsid w:val="00C74BEA"/>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unhideWhenUsed/>
    <w:rsid w:val="00A038E4"/>
    <w:rPr>
      <w:i/>
      <w:iCs/>
    </w:rPr>
  </w:style>
  <w:style w:type="character" w:customStyle="1" w:styleId="Heading3Char">
    <w:name w:val="Heading 3 Char"/>
    <w:basedOn w:val="DefaultParagraphFont"/>
    <w:link w:val="Heading3"/>
    <w:semiHidden/>
    <w:rsid w:val="0063769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63769E"/>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637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8316">
      <w:bodyDiv w:val="1"/>
      <w:marLeft w:val="0"/>
      <w:marRight w:val="0"/>
      <w:marTop w:val="0"/>
      <w:marBottom w:val="0"/>
      <w:divBdr>
        <w:top w:val="none" w:sz="0" w:space="0" w:color="auto"/>
        <w:left w:val="none" w:sz="0" w:space="0" w:color="auto"/>
        <w:bottom w:val="none" w:sz="0" w:space="0" w:color="auto"/>
        <w:right w:val="none" w:sz="0" w:space="0" w:color="auto"/>
      </w:divBdr>
    </w:div>
    <w:div w:id="189684070">
      <w:bodyDiv w:val="1"/>
      <w:marLeft w:val="0"/>
      <w:marRight w:val="0"/>
      <w:marTop w:val="0"/>
      <w:marBottom w:val="0"/>
      <w:divBdr>
        <w:top w:val="none" w:sz="0" w:space="0" w:color="auto"/>
        <w:left w:val="none" w:sz="0" w:space="0" w:color="auto"/>
        <w:bottom w:val="none" w:sz="0" w:space="0" w:color="auto"/>
        <w:right w:val="none" w:sz="0" w:space="0" w:color="auto"/>
      </w:divBdr>
    </w:div>
    <w:div w:id="219680498">
      <w:bodyDiv w:val="1"/>
      <w:marLeft w:val="0"/>
      <w:marRight w:val="0"/>
      <w:marTop w:val="0"/>
      <w:marBottom w:val="0"/>
      <w:divBdr>
        <w:top w:val="none" w:sz="0" w:space="0" w:color="auto"/>
        <w:left w:val="none" w:sz="0" w:space="0" w:color="auto"/>
        <w:bottom w:val="none" w:sz="0" w:space="0" w:color="auto"/>
        <w:right w:val="none" w:sz="0" w:space="0" w:color="auto"/>
      </w:divBdr>
    </w:div>
    <w:div w:id="341010325">
      <w:bodyDiv w:val="1"/>
      <w:marLeft w:val="0"/>
      <w:marRight w:val="0"/>
      <w:marTop w:val="0"/>
      <w:marBottom w:val="0"/>
      <w:divBdr>
        <w:top w:val="none" w:sz="0" w:space="0" w:color="auto"/>
        <w:left w:val="none" w:sz="0" w:space="0" w:color="auto"/>
        <w:bottom w:val="none" w:sz="0" w:space="0" w:color="auto"/>
        <w:right w:val="none" w:sz="0" w:space="0" w:color="auto"/>
      </w:divBdr>
    </w:div>
    <w:div w:id="410464868">
      <w:bodyDiv w:val="1"/>
      <w:marLeft w:val="0"/>
      <w:marRight w:val="0"/>
      <w:marTop w:val="0"/>
      <w:marBottom w:val="0"/>
      <w:divBdr>
        <w:top w:val="none" w:sz="0" w:space="0" w:color="auto"/>
        <w:left w:val="none" w:sz="0" w:space="0" w:color="auto"/>
        <w:bottom w:val="none" w:sz="0" w:space="0" w:color="auto"/>
        <w:right w:val="none" w:sz="0" w:space="0" w:color="auto"/>
      </w:divBdr>
    </w:div>
    <w:div w:id="457798590">
      <w:bodyDiv w:val="1"/>
      <w:marLeft w:val="0"/>
      <w:marRight w:val="0"/>
      <w:marTop w:val="0"/>
      <w:marBottom w:val="0"/>
      <w:divBdr>
        <w:top w:val="none" w:sz="0" w:space="0" w:color="auto"/>
        <w:left w:val="none" w:sz="0" w:space="0" w:color="auto"/>
        <w:bottom w:val="none" w:sz="0" w:space="0" w:color="auto"/>
        <w:right w:val="none" w:sz="0" w:space="0" w:color="auto"/>
      </w:divBdr>
    </w:div>
    <w:div w:id="505438209">
      <w:bodyDiv w:val="1"/>
      <w:marLeft w:val="0"/>
      <w:marRight w:val="0"/>
      <w:marTop w:val="0"/>
      <w:marBottom w:val="0"/>
      <w:divBdr>
        <w:top w:val="none" w:sz="0" w:space="0" w:color="auto"/>
        <w:left w:val="none" w:sz="0" w:space="0" w:color="auto"/>
        <w:bottom w:val="none" w:sz="0" w:space="0" w:color="auto"/>
        <w:right w:val="none" w:sz="0" w:space="0" w:color="auto"/>
      </w:divBdr>
    </w:div>
    <w:div w:id="505754803">
      <w:bodyDiv w:val="1"/>
      <w:marLeft w:val="0"/>
      <w:marRight w:val="0"/>
      <w:marTop w:val="0"/>
      <w:marBottom w:val="0"/>
      <w:divBdr>
        <w:top w:val="none" w:sz="0" w:space="0" w:color="auto"/>
        <w:left w:val="none" w:sz="0" w:space="0" w:color="auto"/>
        <w:bottom w:val="none" w:sz="0" w:space="0" w:color="auto"/>
        <w:right w:val="none" w:sz="0" w:space="0" w:color="auto"/>
      </w:divBdr>
    </w:div>
    <w:div w:id="547032269">
      <w:bodyDiv w:val="1"/>
      <w:marLeft w:val="0"/>
      <w:marRight w:val="0"/>
      <w:marTop w:val="0"/>
      <w:marBottom w:val="0"/>
      <w:divBdr>
        <w:top w:val="none" w:sz="0" w:space="0" w:color="auto"/>
        <w:left w:val="none" w:sz="0" w:space="0" w:color="auto"/>
        <w:bottom w:val="none" w:sz="0" w:space="0" w:color="auto"/>
        <w:right w:val="none" w:sz="0" w:space="0" w:color="auto"/>
      </w:divBdr>
    </w:div>
    <w:div w:id="551623039">
      <w:bodyDiv w:val="1"/>
      <w:marLeft w:val="0"/>
      <w:marRight w:val="0"/>
      <w:marTop w:val="0"/>
      <w:marBottom w:val="0"/>
      <w:divBdr>
        <w:top w:val="none" w:sz="0" w:space="0" w:color="auto"/>
        <w:left w:val="none" w:sz="0" w:space="0" w:color="auto"/>
        <w:bottom w:val="none" w:sz="0" w:space="0" w:color="auto"/>
        <w:right w:val="none" w:sz="0" w:space="0" w:color="auto"/>
      </w:divBdr>
    </w:div>
    <w:div w:id="580524049">
      <w:bodyDiv w:val="1"/>
      <w:marLeft w:val="0"/>
      <w:marRight w:val="0"/>
      <w:marTop w:val="0"/>
      <w:marBottom w:val="0"/>
      <w:divBdr>
        <w:top w:val="none" w:sz="0" w:space="0" w:color="auto"/>
        <w:left w:val="none" w:sz="0" w:space="0" w:color="auto"/>
        <w:bottom w:val="none" w:sz="0" w:space="0" w:color="auto"/>
        <w:right w:val="none" w:sz="0" w:space="0" w:color="auto"/>
      </w:divBdr>
    </w:div>
    <w:div w:id="580721720">
      <w:bodyDiv w:val="1"/>
      <w:marLeft w:val="0"/>
      <w:marRight w:val="0"/>
      <w:marTop w:val="0"/>
      <w:marBottom w:val="0"/>
      <w:divBdr>
        <w:top w:val="none" w:sz="0" w:space="0" w:color="auto"/>
        <w:left w:val="none" w:sz="0" w:space="0" w:color="auto"/>
        <w:bottom w:val="none" w:sz="0" w:space="0" w:color="auto"/>
        <w:right w:val="none" w:sz="0" w:space="0" w:color="auto"/>
      </w:divBdr>
    </w:div>
    <w:div w:id="591007584">
      <w:bodyDiv w:val="1"/>
      <w:marLeft w:val="0"/>
      <w:marRight w:val="0"/>
      <w:marTop w:val="0"/>
      <w:marBottom w:val="0"/>
      <w:divBdr>
        <w:top w:val="none" w:sz="0" w:space="0" w:color="auto"/>
        <w:left w:val="none" w:sz="0" w:space="0" w:color="auto"/>
        <w:bottom w:val="none" w:sz="0" w:space="0" w:color="auto"/>
        <w:right w:val="none" w:sz="0" w:space="0" w:color="auto"/>
      </w:divBdr>
    </w:div>
    <w:div w:id="638455438">
      <w:bodyDiv w:val="1"/>
      <w:marLeft w:val="0"/>
      <w:marRight w:val="0"/>
      <w:marTop w:val="0"/>
      <w:marBottom w:val="0"/>
      <w:divBdr>
        <w:top w:val="none" w:sz="0" w:space="0" w:color="auto"/>
        <w:left w:val="none" w:sz="0" w:space="0" w:color="auto"/>
        <w:bottom w:val="none" w:sz="0" w:space="0" w:color="auto"/>
        <w:right w:val="none" w:sz="0" w:space="0" w:color="auto"/>
      </w:divBdr>
    </w:div>
    <w:div w:id="668943908">
      <w:bodyDiv w:val="1"/>
      <w:marLeft w:val="0"/>
      <w:marRight w:val="0"/>
      <w:marTop w:val="0"/>
      <w:marBottom w:val="0"/>
      <w:divBdr>
        <w:top w:val="none" w:sz="0" w:space="0" w:color="auto"/>
        <w:left w:val="none" w:sz="0" w:space="0" w:color="auto"/>
        <w:bottom w:val="none" w:sz="0" w:space="0" w:color="auto"/>
        <w:right w:val="none" w:sz="0" w:space="0" w:color="auto"/>
      </w:divBdr>
    </w:div>
    <w:div w:id="681707315">
      <w:bodyDiv w:val="1"/>
      <w:marLeft w:val="0"/>
      <w:marRight w:val="0"/>
      <w:marTop w:val="0"/>
      <w:marBottom w:val="0"/>
      <w:divBdr>
        <w:top w:val="none" w:sz="0" w:space="0" w:color="auto"/>
        <w:left w:val="none" w:sz="0" w:space="0" w:color="auto"/>
        <w:bottom w:val="none" w:sz="0" w:space="0" w:color="auto"/>
        <w:right w:val="none" w:sz="0" w:space="0" w:color="auto"/>
      </w:divBdr>
    </w:div>
    <w:div w:id="731659222">
      <w:bodyDiv w:val="1"/>
      <w:marLeft w:val="0"/>
      <w:marRight w:val="0"/>
      <w:marTop w:val="0"/>
      <w:marBottom w:val="0"/>
      <w:divBdr>
        <w:top w:val="none" w:sz="0" w:space="0" w:color="auto"/>
        <w:left w:val="none" w:sz="0" w:space="0" w:color="auto"/>
        <w:bottom w:val="none" w:sz="0" w:space="0" w:color="auto"/>
        <w:right w:val="none" w:sz="0" w:space="0" w:color="auto"/>
      </w:divBdr>
    </w:div>
    <w:div w:id="807212075">
      <w:bodyDiv w:val="1"/>
      <w:marLeft w:val="0"/>
      <w:marRight w:val="0"/>
      <w:marTop w:val="0"/>
      <w:marBottom w:val="0"/>
      <w:divBdr>
        <w:top w:val="none" w:sz="0" w:space="0" w:color="auto"/>
        <w:left w:val="none" w:sz="0" w:space="0" w:color="auto"/>
        <w:bottom w:val="none" w:sz="0" w:space="0" w:color="auto"/>
        <w:right w:val="none" w:sz="0" w:space="0" w:color="auto"/>
      </w:divBdr>
    </w:div>
    <w:div w:id="950358085">
      <w:bodyDiv w:val="1"/>
      <w:marLeft w:val="0"/>
      <w:marRight w:val="0"/>
      <w:marTop w:val="0"/>
      <w:marBottom w:val="0"/>
      <w:divBdr>
        <w:top w:val="none" w:sz="0" w:space="0" w:color="auto"/>
        <w:left w:val="none" w:sz="0" w:space="0" w:color="auto"/>
        <w:bottom w:val="none" w:sz="0" w:space="0" w:color="auto"/>
        <w:right w:val="none" w:sz="0" w:space="0" w:color="auto"/>
      </w:divBdr>
    </w:div>
    <w:div w:id="971521749">
      <w:bodyDiv w:val="1"/>
      <w:marLeft w:val="0"/>
      <w:marRight w:val="0"/>
      <w:marTop w:val="0"/>
      <w:marBottom w:val="0"/>
      <w:divBdr>
        <w:top w:val="none" w:sz="0" w:space="0" w:color="auto"/>
        <w:left w:val="none" w:sz="0" w:space="0" w:color="auto"/>
        <w:bottom w:val="none" w:sz="0" w:space="0" w:color="auto"/>
        <w:right w:val="none" w:sz="0" w:space="0" w:color="auto"/>
      </w:divBdr>
    </w:div>
    <w:div w:id="994796971">
      <w:bodyDiv w:val="1"/>
      <w:marLeft w:val="0"/>
      <w:marRight w:val="0"/>
      <w:marTop w:val="0"/>
      <w:marBottom w:val="0"/>
      <w:divBdr>
        <w:top w:val="none" w:sz="0" w:space="0" w:color="auto"/>
        <w:left w:val="none" w:sz="0" w:space="0" w:color="auto"/>
        <w:bottom w:val="none" w:sz="0" w:space="0" w:color="auto"/>
        <w:right w:val="none" w:sz="0" w:space="0" w:color="auto"/>
      </w:divBdr>
    </w:div>
    <w:div w:id="1039890295">
      <w:bodyDiv w:val="1"/>
      <w:marLeft w:val="0"/>
      <w:marRight w:val="0"/>
      <w:marTop w:val="0"/>
      <w:marBottom w:val="0"/>
      <w:divBdr>
        <w:top w:val="none" w:sz="0" w:space="0" w:color="auto"/>
        <w:left w:val="none" w:sz="0" w:space="0" w:color="auto"/>
        <w:bottom w:val="none" w:sz="0" w:space="0" w:color="auto"/>
        <w:right w:val="none" w:sz="0" w:space="0" w:color="auto"/>
      </w:divBdr>
    </w:div>
    <w:div w:id="1135029211">
      <w:bodyDiv w:val="1"/>
      <w:marLeft w:val="0"/>
      <w:marRight w:val="0"/>
      <w:marTop w:val="0"/>
      <w:marBottom w:val="0"/>
      <w:divBdr>
        <w:top w:val="none" w:sz="0" w:space="0" w:color="auto"/>
        <w:left w:val="none" w:sz="0" w:space="0" w:color="auto"/>
        <w:bottom w:val="none" w:sz="0" w:space="0" w:color="auto"/>
        <w:right w:val="none" w:sz="0" w:space="0" w:color="auto"/>
      </w:divBdr>
    </w:div>
    <w:div w:id="1170216109">
      <w:bodyDiv w:val="1"/>
      <w:marLeft w:val="0"/>
      <w:marRight w:val="0"/>
      <w:marTop w:val="0"/>
      <w:marBottom w:val="0"/>
      <w:divBdr>
        <w:top w:val="none" w:sz="0" w:space="0" w:color="auto"/>
        <w:left w:val="none" w:sz="0" w:space="0" w:color="auto"/>
        <w:bottom w:val="none" w:sz="0" w:space="0" w:color="auto"/>
        <w:right w:val="none" w:sz="0" w:space="0" w:color="auto"/>
      </w:divBdr>
    </w:div>
    <w:div w:id="1180702844">
      <w:bodyDiv w:val="1"/>
      <w:marLeft w:val="0"/>
      <w:marRight w:val="0"/>
      <w:marTop w:val="0"/>
      <w:marBottom w:val="0"/>
      <w:divBdr>
        <w:top w:val="none" w:sz="0" w:space="0" w:color="auto"/>
        <w:left w:val="none" w:sz="0" w:space="0" w:color="auto"/>
        <w:bottom w:val="none" w:sz="0" w:space="0" w:color="auto"/>
        <w:right w:val="none" w:sz="0" w:space="0" w:color="auto"/>
      </w:divBdr>
    </w:div>
    <w:div w:id="1263151054">
      <w:bodyDiv w:val="1"/>
      <w:marLeft w:val="0"/>
      <w:marRight w:val="0"/>
      <w:marTop w:val="0"/>
      <w:marBottom w:val="0"/>
      <w:divBdr>
        <w:top w:val="none" w:sz="0" w:space="0" w:color="auto"/>
        <w:left w:val="none" w:sz="0" w:space="0" w:color="auto"/>
        <w:bottom w:val="none" w:sz="0" w:space="0" w:color="auto"/>
        <w:right w:val="none" w:sz="0" w:space="0" w:color="auto"/>
      </w:divBdr>
    </w:div>
    <w:div w:id="1269004040">
      <w:bodyDiv w:val="1"/>
      <w:marLeft w:val="0"/>
      <w:marRight w:val="0"/>
      <w:marTop w:val="0"/>
      <w:marBottom w:val="0"/>
      <w:divBdr>
        <w:top w:val="none" w:sz="0" w:space="0" w:color="auto"/>
        <w:left w:val="none" w:sz="0" w:space="0" w:color="auto"/>
        <w:bottom w:val="none" w:sz="0" w:space="0" w:color="auto"/>
        <w:right w:val="none" w:sz="0" w:space="0" w:color="auto"/>
      </w:divBdr>
    </w:div>
    <w:div w:id="1277902985">
      <w:bodyDiv w:val="1"/>
      <w:marLeft w:val="0"/>
      <w:marRight w:val="0"/>
      <w:marTop w:val="0"/>
      <w:marBottom w:val="0"/>
      <w:divBdr>
        <w:top w:val="none" w:sz="0" w:space="0" w:color="auto"/>
        <w:left w:val="none" w:sz="0" w:space="0" w:color="auto"/>
        <w:bottom w:val="none" w:sz="0" w:space="0" w:color="auto"/>
        <w:right w:val="none" w:sz="0" w:space="0" w:color="auto"/>
      </w:divBdr>
    </w:div>
    <w:div w:id="1316568750">
      <w:bodyDiv w:val="1"/>
      <w:marLeft w:val="0"/>
      <w:marRight w:val="0"/>
      <w:marTop w:val="0"/>
      <w:marBottom w:val="0"/>
      <w:divBdr>
        <w:top w:val="none" w:sz="0" w:space="0" w:color="auto"/>
        <w:left w:val="none" w:sz="0" w:space="0" w:color="auto"/>
        <w:bottom w:val="none" w:sz="0" w:space="0" w:color="auto"/>
        <w:right w:val="none" w:sz="0" w:space="0" w:color="auto"/>
      </w:divBdr>
    </w:div>
    <w:div w:id="1344554179">
      <w:bodyDiv w:val="1"/>
      <w:marLeft w:val="0"/>
      <w:marRight w:val="0"/>
      <w:marTop w:val="0"/>
      <w:marBottom w:val="0"/>
      <w:divBdr>
        <w:top w:val="none" w:sz="0" w:space="0" w:color="auto"/>
        <w:left w:val="none" w:sz="0" w:space="0" w:color="auto"/>
        <w:bottom w:val="none" w:sz="0" w:space="0" w:color="auto"/>
        <w:right w:val="none" w:sz="0" w:space="0" w:color="auto"/>
      </w:divBdr>
    </w:div>
    <w:div w:id="1408305530">
      <w:bodyDiv w:val="1"/>
      <w:marLeft w:val="0"/>
      <w:marRight w:val="0"/>
      <w:marTop w:val="0"/>
      <w:marBottom w:val="0"/>
      <w:divBdr>
        <w:top w:val="none" w:sz="0" w:space="0" w:color="auto"/>
        <w:left w:val="none" w:sz="0" w:space="0" w:color="auto"/>
        <w:bottom w:val="none" w:sz="0" w:space="0" w:color="auto"/>
        <w:right w:val="none" w:sz="0" w:space="0" w:color="auto"/>
      </w:divBdr>
    </w:div>
    <w:div w:id="1485471279">
      <w:bodyDiv w:val="1"/>
      <w:marLeft w:val="0"/>
      <w:marRight w:val="0"/>
      <w:marTop w:val="0"/>
      <w:marBottom w:val="0"/>
      <w:divBdr>
        <w:top w:val="none" w:sz="0" w:space="0" w:color="auto"/>
        <w:left w:val="none" w:sz="0" w:space="0" w:color="auto"/>
        <w:bottom w:val="none" w:sz="0" w:space="0" w:color="auto"/>
        <w:right w:val="none" w:sz="0" w:space="0" w:color="auto"/>
      </w:divBdr>
    </w:div>
    <w:div w:id="1551454601">
      <w:bodyDiv w:val="1"/>
      <w:marLeft w:val="0"/>
      <w:marRight w:val="0"/>
      <w:marTop w:val="0"/>
      <w:marBottom w:val="0"/>
      <w:divBdr>
        <w:top w:val="none" w:sz="0" w:space="0" w:color="auto"/>
        <w:left w:val="none" w:sz="0" w:space="0" w:color="auto"/>
        <w:bottom w:val="none" w:sz="0" w:space="0" w:color="auto"/>
        <w:right w:val="none" w:sz="0" w:space="0" w:color="auto"/>
      </w:divBdr>
    </w:div>
    <w:div w:id="1629240822">
      <w:bodyDiv w:val="1"/>
      <w:marLeft w:val="0"/>
      <w:marRight w:val="0"/>
      <w:marTop w:val="0"/>
      <w:marBottom w:val="0"/>
      <w:divBdr>
        <w:top w:val="none" w:sz="0" w:space="0" w:color="auto"/>
        <w:left w:val="none" w:sz="0" w:space="0" w:color="auto"/>
        <w:bottom w:val="none" w:sz="0" w:space="0" w:color="auto"/>
        <w:right w:val="none" w:sz="0" w:space="0" w:color="auto"/>
      </w:divBdr>
    </w:div>
    <w:div w:id="1732995590">
      <w:bodyDiv w:val="1"/>
      <w:marLeft w:val="0"/>
      <w:marRight w:val="0"/>
      <w:marTop w:val="0"/>
      <w:marBottom w:val="0"/>
      <w:divBdr>
        <w:top w:val="none" w:sz="0" w:space="0" w:color="auto"/>
        <w:left w:val="none" w:sz="0" w:space="0" w:color="auto"/>
        <w:bottom w:val="none" w:sz="0" w:space="0" w:color="auto"/>
        <w:right w:val="none" w:sz="0" w:space="0" w:color="auto"/>
      </w:divBdr>
    </w:div>
    <w:div w:id="1872185312">
      <w:bodyDiv w:val="1"/>
      <w:marLeft w:val="0"/>
      <w:marRight w:val="0"/>
      <w:marTop w:val="0"/>
      <w:marBottom w:val="0"/>
      <w:divBdr>
        <w:top w:val="none" w:sz="0" w:space="0" w:color="auto"/>
        <w:left w:val="none" w:sz="0" w:space="0" w:color="auto"/>
        <w:bottom w:val="none" w:sz="0" w:space="0" w:color="auto"/>
        <w:right w:val="none" w:sz="0" w:space="0" w:color="auto"/>
      </w:divBdr>
    </w:div>
    <w:div w:id="1910458341">
      <w:bodyDiv w:val="1"/>
      <w:marLeft w:val="0"/>
      <w:marRight w:val="0"/>
      <w:marTop w:val="0"/>
      <w:marBottom w:val="0"/>
      <w:divBdr>
        <w:top w:val="none" w:sz="0" w:space="0" w:color="auto"/>
        <w:left w:val="none" w:sz="0" w:space="0" w:color="auto"/>
        <w:bottom w:val="none" w:sz="0" w:space="0" w:color="auto"/>
        <w:right w:val="none" w:sz="0" w:space="0" w:color="auto"/>
      </w:divBdr>
    </w:div>
    <w:div w:id="1979913699">
      <w:bodyDiv w:val="1"/>
      <w:marLeft w:val="0"/>
      <w:marRight w:val="0"/>
      <w:marTop w:val="0"/>
      <w:marBottom w:val="0"/>
      <w:divBdr>
        <w:top w:val="none" w:sz="0" w:space="0" w:color="auto"/>
        <w:left w:val="none" w:sz="0" w:space="0" w:color="auto"/>
        <w:bottom w:val="none" w:sz="0" w:space="0" w:color="auto"/>
        <w:right w:val="none" w:sz="0" w:space="0" w:color="auto"/>
      </w:divBdr>
    </w:div>
    <w:div w:id="2006517794">
      <w:bodyDiv w:val="1"/>
      <w:marLeft w:val="0"/>
      <w:marRight w:val="0"/>
      <w:marTop w:val="0"/>
      <w:marBottom w:val="0"/>
      <w:divBdr>
        <w:top w:val="none" w:sz="0" w:space="0" w:color="auto"/>
        <w:left w:val="none" w:sz="0" w:space="0" w:color="auto"/>
        <w:bottom w:val="none" w:sz="0" w:space="0" w:color="auto"/>
        <w:right w:val="none" w:sz="0" w:space="0" w:color="auto"/>
      </w:divBdr>
    </w:div>
    <w:div w:id="2056659789">
      <w:bodyDiv w:val="1"/>
      <w:marLeft w:val="0"/>
      <w:marRight w:val="0"/>
      <w:marTop w:val="0"/>
      <w:marBottom w:val="0"/>
      <w:divBdr>
        <w:top w:val="none" w:sz="0" w:space="0" w:color="auto"/>
        <w:left w:val="none" w:sz="0" w:space="0" w:color="auto"/>
        <w:bottom w:val="none" w:sz="0" w:space="0" w:color="auto"/>
        <w:right w:val="none" w:sz="0" w:space="0" w:color="auto"/>
      </w:divBdr>
    </w:div>
    <w:div w:id="20911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oer.ny.gov_system_files_documents_2023_11_personal-2Dpronouns.pdf&amp;d=DwMFAg&amp;c=ZcS_IThVDLRgSnibLQVJ9vwqRPpc3RkFqvJL1VfvJu0&amp;r=tW1ADS4n406fXQmZ797mENMddy11uKlrxOxYVq-3LQlExw2fYpFhtIOTBEV9Aykr&amp;m=9NwKPHf-29tS8RNAaJFbTdiWLTRA-1PHa0GOxWY2ZNhoSdjJTfFeeNXiqE77kA3o&amp;s=_sjOtpvsX9jjz9y8Y5Ti9itTBDWgMDDKayqnECRRBFM&amp;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vid.nicholas@health.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Rochester Finger Lakes Chapter 107</vt:lpstr>
    </vt:vector>
  </TitlesOfParts>
  <Company>RGHS</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Finger Lakes Chapter 107</dc:title>
  <dc:subject/>
  <dc:creator>Bastedop</dc:creator>
  <cp:keywords/>
  <cp:lastModifiedBy>Gutowski, Jennifer</cp:lastModifiedBy>
  <cp:revision>6</cp:revision>
  <cp:lastPrinted>2023-12-07T17:21:00Z</cp:lastPrinted>
  <dcterms:created xsi:type="dcterms:W3CDTF">2025-03-18T21:14:00Z</dcterms:created>
  <dcterms:modified xsi:type="dcterms:W3CDTF">2025-03-19T12:52:00Z</dcterms:modified>
</cp:coreProperties>
</file>